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D0" w:rsidRPr="00CD2AD0" w:rsidRDefault="00CD2AD0" w:rsidP="00CD2AD0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t>ПРАВИТЕЛЬСТВО РОССИЙСКОЙ ФЕДЕРАЦИИ</w:t>
      </w:r>
    </w:p>
    <w:p w:rsidR="00CD2AD0" w:rsidRPr="00CD2AD0" w:rsidRDefault="00CD2AD0" w:rsidP="00CD2AD0">
      <w:pPr>
        <w:spacing w:after="0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0" w:name="100002"/>
      <w:bookmarkEnd w:id="0"/>
      <w:r w:rsidRPr="00CD2AD0">
        <w:rPr>
          <w:rFonts w:ascii="Times New Roman" w:eastAsia="Times New Roman" w:hAnsi="Times New Roman" w:cs="Times New Roman"/>
          <w:lang w:eastAsia="ru-RU"/>
        </w:rPr>
        <w:t>ПОСТАНОВЛЕНИЕ</w:t>
      </w:r>
    </w:p>
    <w:p w:rsidR="00CD2AD0" w:rsidRPr="00CD2AD0" w:rsidRDefault="00CD2AD0" w:rsidP="00CD2AD0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t>от 22 декабря 2011 г. N 1107</w:t>
      </w:r>
    </w:p>
    <w:p w:rsidR="00CD2AD0" w:rsidRPr="00CD2AD0" w:rsidRDefault="00CD2AD0" w:rsidP="00CD2AD0">
      <w:pPr>
        <w:spacing w:after="0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" w:name="100003"/>
      <w:bookmarkEnd w:id="1"/>
      <w:r w:rsidRPr="00CD2AD0">
        <w:rPr>
          <w:rFonts w:ascii="Times New Roman" w:eastAsia="Times New Roman" w:hAnsi="Times New Roman" w:cs="Times New Roman"/>
          <w:lang w:eastAsia="ru-RU"/>
        </w:rPr>
        <w:t>О ПОРЯДКЕ</w:t>
      </w:r>
    </w:p>
    <w:p w:rsidR="00CD2AD0" w:rsidRPr="00CD2AD0" w:rsidRDefault="00CD2AD0" w:rsidP="00CD2AD0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t>ФОРМИРОВАНИЯ И ВЕДЕНИЯ РЕЕСТРА ОБЪЕКТОВ</w:t>
      </w:r>
    </w:p>
    <w:p w:rsidR="00CD2AD0" w:rsidRPr="00CD2AD0" w:rsidRDefault="00CD2AD0" w:rsidP="00CD2AD0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t>ТОПЛИВНО-ЭНЕРГЕТИЧЕСКОГО КОМПЛЕКСА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2" w:name="100004"/>
      <w:bookmarkEnd w:id="2"/>
      <w:r w:rsidRPr="00CD2AD0">
        <w:rPr>
          <w:rFonts w:ascii="Times New Roman" w:eastAsia="Times New Roman" w:hAnsi="Times New Roman" w:cs="Times New Roman"/>
          <w:lang w:eastAsia="ru-RU"/>
        </w:rPr>
        <w:t>В соответствии с Федеральным </w:t>
      </w:r>
      <w:hyperlink r:id="rId4" w:anchor="100059" w:history="1">
        <w:r w:rsidRPr="00CD2AD0">
          <w:rPr>
            <w:rFonts w:ascii="Times New Roman" w:eastAsia="Times New Roman" w:hAnsi="Times New Roman" w:cs="Times New Roman"/>
            <w:u w:val="single"/>
            <w:lang w:eastAsia="ru-RU"/>
          </w:rPr>
          <w:t>законом</w:t>
        </w:r>
      </w:hyperlink>
      <w:r w:rsidRPr="00CD2AD0">
        <w:rPr>
          <w:rFonts w:ascii="Times New Roman" w:eastAsia="Times New Roman" w:hAnsi="Times New Roman" w:cs="Times New Roman"/>
          <w:lang w:eastAsia="ru-RU"/>
        </w:rPr>
        <w:t> "О безопасности объектов топливно-энергетического комплекса" Правительство Российской Федерации постановляет: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t>1. Утвердить прилагаемые </w:t>
      </w:r>
      <w:hyperlink r:id="rId5" w:anchor="100016" w:history="1">
        <w:r w:rsidRPr="00CD2AD0">
          <w:rPr>
            <w:rFonts w:ascii="Times New Roman" w:eastAsia="Times New Roman" w:hAnsi="Times New Roman" w:cs="Times New Roman"/>
            <w:u w:val="single"/>
            <w:lang w:eastAsia="ru-RU"/>
          </w:rPr>
          <w:t>Правила</w:t>
        </w:r>
      </w:hyperlink>
      <w:r w:rsidRPr="00CD2AD0">
        <w:rPr>
          <w:rFonts w:ascii="Times New Roman" w:eastAsia="Times New Roman" w:hAnsi="Times New Roman" w:cs="Times New Roman"/>
          <w:lang w:eastAsia="ru-RU"/>
        </w:rPr>
        <w:t> формирования и ведения реестра объектов топливно-энергетического комплекса.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3" w:name="100006"/>
      <w:bookmarkEnd w:id="3"/>
      <w:r w:rsidRPr="00CD2AD0">
        <w:rPr>
          <w:rFonts w:ascii="Times New Roman" w:eastAsia="Times New Roman" w:hAnsi="Times New Roman" w:cs="Times New Roman"/>
          <w:lang w:eastAsia="ru-RU"/>
        </w:rPr>
        <w:t>2. Министерству энергетики Российской Федерации утвердить: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4" w:name="100007"/>
      <w:bookmarkEnd w:id="4"/>
      <w:r w:rsidRPr="00CD2AD0">
        <w:rPr>
          <w:rFonts w:ascii="Times New Roman" w:eastAsia="Times New Roman" w:hAnsi="Times New Roman" w:cs="Times New Roman"/>
          <w:lang w:eastAsia="ru-RU"/>
        </w:rPr>
        <w:t>форму реестра объектов топливно-энергетического комплекса (далее - реестр);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5" w:name="100008"/>
      <w:bookmarkEnd w:id="5"/>
      <w:r w:rsidRPr="00CD2AD0">
        <w:rPr>
          <w:rFonts w:ascii="Times New Roman" w:eastAsia="Times New Roman" w:hAnsi="Times New Roman" w:cs="Times New Roman"/>
          <w:lang w:eastAsia="ru-RU"/>
        </w:rPr>
        <w:t xml:space="preserve">форму </w:t>
      </w:r>
      <w:proofErr w:type="gramStart"/>
      <w:r w:rsidRPr="00CD2AD0">
        <w:rPr>
          <w:rFonts w:ascii="Times New Roman" w:eastAsia="Times New Roman" w:hAnsi="Times New Roman" w:cs="Times New Roman"/>
          <w:lang w:eastAsia="ru-RU"/>
        </w:rPr>
        <w:t>уведомления органа исполнительной власти субъекта Российской Федерации</w:t>
      </w:r>
      <w:proofErr w:type="gramEnd"/>
      <w:r w:rsidRPr="00CD2AD0">
        <w:rPr>
          <w:rFonts w:ascii="Times New Roman" w:eastAsia="Times New Roman" w:hAnsi="Times New Roman" w:cs="Times New Roman"/>
          <w:lang w:eastAsia="ru-RU"/>
        </w:rPr>
        <w:t>: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6" w:name="100009"/>
      <w:bookmarkEnd w:id="6"/>
      <w:r w:rsidRPr="00CD2AD0">
        <w:rPr>
          <w:rFonts w:ascii="Times New Roman" w:eastAsia="Times New Roman" w:hAnsi="Times New Roman" w:cs="Times New Roman"/>
          <w:lang w:eastAsia="ru-RU"/>
        </w:rPr>
        <w:t>о включении объектов топливно-энергетического комплекса в реестр;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7" w:name="100010"/>
      <w:bookmarkEnd w:id="7"/>
      <w:r w:rsidRPr="00CD2AD0">
        <w:rPr>
          <w:rFonts w:ascii="Times New Roman" w:eastAsia="Times New Roman" w:hAnsi="Times New Roman" w:cs="Times New Roman"/>
          <w:lang w:eastAsia="ru-RU"/>
        </w:rPr>
        <w:t>об изменении сведений об объекте топливно-энергетического комплекса, содержащихся в реестре;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8" w:name="100011"/>
      <w:bookmarkEnd w:id="8"/>
      <w:r w:rsidRPr="00CD2AD0">
        <w:rPr>
          <w:rFonts w:ascii="Times New Roman" w:eastAsia="Times New Roman" w:hAnsi="Times New Roman" w:cs="Times New Roman"/>
          <w:lang w:eastAsia="ru-RU"/>
        </w:rPr>
        <w:t>об исключении объектов топливно-энергетического комплекса из реестра.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9" w:name="100012"/>
      <w:bookmarkEnd w:id="9"/>
      <w:r w:rsidRPr="00CD2AD0">
        <w:rPr>
          <w:rFonts w:ascii="Times New Roman" w:eastAsia="Times New Roman" w:hAnsi="Times New Roman" w:cs="Times New Roman"/>
          <w:lang w:eastAsia="ru-RU"/>
        </w:rPr>
        <w:t>3. Реализация полномочий, установленных </w:t>
      </w:r>
      <w:hyperlink r:id="rId6" w:anchor="100016" w:history="1">
        <w:r w:rsidRPr="00CD2AD0">
          <w:rPr>
            <w:rFonts w:ascii="Times New Roman" w:eastAsia="Times New Roman" w:hAnsi="Times New Roman" w:cs="Times New Roman"/>
            <w:u w:val="single"/>
            <w:lang w:eastAsia="ru-RU"/>
          </w:rPr>
          <w:t>Правилами</w:t>
        </w:r>
      </w:hyperlink>
      <w:r w:rsidRPr="00CD2AD0">
        <w:rPr>
          <w:rFonts w:ascii="Times New Roman" w:eastAsia="Times New Roman" w:hAnsi="Times New Roman" w:cs="Times New Roman"/>
          <w:lang w:eastAsia="ru-RU"/>
        </w:rPr>
        <w:t>, утвержденными настоящим постановлением, осуществляется в пределах установленной Правительством Российской Федерации предельной численности работников центрального аппарата Министерства энергетики Российской Федерации, а также бюджетных ассигнований, предусмотренных Министерству энергетики Российской Федерации в федеральном бюджете на руководство и управление в сфере установленных функций.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0" w:name="100013"/>
      <w:bookmarkEnd w:id="10"/>
      <w:r w:rsidRPr="00CD2AD0">
        <w:rPr>
          <w:rFonts w:ascii="Times New Roman" w:eastAsia="Times New Roman" w:hAnsi="Times New Roman" w:cs="Times New Roman"/>
          <w:lang w:eastAsia="ru-RU"/>
        </w:rPr>
        <w:t>4. Настоящие </w:t>
      </w:r>
      <w:hyperlink r:id="rId7" w:anchor="100016" w:history="1">
        <w:r w:rsidRPr="00CD2AD0">
          <w:rPr>
            <w:rFonts w:ascii="Times New Roman" w:eastAsia="Times New Roman" w:hAnsi="Times New Roman" w:cs="Times New Roman"/>
            <w:u w:val="single"/>
            <w:lang w:eastAsia="ru-RU"/>
          </w:rPr>
          <w:t>Правила</w:t>
        </w:r>
      </w:hyperlink>
      <w:r w:rsidRPr="00CD2AD0">
        <w:rPr>
          <w:rFonts w:ascii="Times New Roman" w:eastAsia="Times New Roman" w:hAnsi="Times New Roman" w:cs="Times New Roman"/>
          <w:lang w:eastAsia="ru-RU"/>
        </w:rPr>
        <w:t> вступают в силу со дня вступления в силу постановления Правительства Российской Федерации, определяющего исходные данные для проведения категорирования объекта, порядок его проведения и критерии категорирования объекта топливно-энергетического комплекса.</w:t>
      </w:r>
    </w:p>
    <w:p w:rsidR="00CD2AD0" w:rsidRPr="00CD2AD0" w:rsidRDefault="00CD2AD0" w:rsidP="00CD2AD0">
      <w:pPr>
        <w:spacing w:after="0" w:line="299" w:lineRule="atLeast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1" w:name="100014"/>
      <w:bookmarkEnd w:id="11"/>
      <w:r w:rsidRPr="00CD2AD0">
        <w:rPr>
          <w:rFonts w:ascii="Times New Roman" w:eastAsia="Times New Roman" w:hAnsi="Times New Roman" w:cs="Times New Roman"/>
          <w:lang w:eastAsia="ru-RU"/>
        </w:rPr>
        <w:t>Председатель Правительства</w:t>
      </w:r>
    </w:p>
    <w:p w:rsidR="00CD2AD0" w:rsidRPr="00CD2AD0" w:rsidRDefault="00CD2AD0" w:rsidP="00CD2AD0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t>Российской Федерации</w:t>
      </w:r>
    </w:p>
    <w:p w:rsidR="00CD2AD0" w:rsidRPr="00CD2AD0" w:rsidRDefault="00CD2AD0" w:rsidP="00CD2AD0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t>В.ПУТИН</w:t>
      </w:r>
    </w:p>
    <w:p w:rsidR="00CD2AD0" w:rsidRPr="00CD2AD0" w:rsidRDefault="00CD2AD0" w:rsidP="00CD2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2AD0" w:rsidRPr="00CD2AD0" w:rsidRDefault="00CD2AD0" w:rsidP="00CD2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2AD0" w:rsidRPr="00CD2AD0" w:rsidRDefault="00CD2AD0" w:rsidP="00CD2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2AD0" w:rsidRPr="00CD2AD0" w:rsidRDefault="00CD2AD0" w:rsidP="00CD2AD0">
      <w:pPr>
        <w:spacing w:after="0" w:line="299" w:lineRule="atLeast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2" w:name="100015"/>
      <w:bookmarkEnd w:id="12"/>
      <w:r w:rsidRPr="00CD2AD0">
        <w:rPr>
          <w:rFonts w:ascii="Times New Roman" w:eastAsia="Times New Roman" w:hAnsi="Times New Roman" w:cs="Times New Roman"/>
          <w:lang w:eastAsia="ru-RU"/>
        </w:rPr>
        <w:t>Утверждены</w:t>
      </w:r>
    </w:p>
    <w:p w:rsidR="00CD2AD0" w:rsidRPr="00CD2AD0" w:rsidRDefault="00CD2AD0" w:rsidP="00CD2AD0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t>постановлением Правительства</w:t>
      </w:r>
    </w:p>
    <w:p w:rsidR="00CD2AD0" w:rsidRPr="00CD2AD0" w:rsidRDefault="00CD2AD0" w:rsidP="00CD2AD0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t>Российской Федерации</w:t>
      </w:r>
    </w:p>
    <w:p w:rsidR="00CD2AD0" w:rsidRPr="00CD2AD0" w:rsidRDefault="00CD2AD0" w:rsidP="00CD2AD0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t>от 22 декабря 2011 г. N 1107</w:t>
      </w:r>
    </w:p>
    <w:p w:rsidR="00CD2AD0" w:rsidRPr="00CD2AD0" w:rsidRDefault="00CD2AD0" w:rsidP="00CD2AD0">
      <w:pPr>
        <w:spacing w:after="0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3" w:name="100016"/>
      <w:bookmarkEnd w:id="13"/>
      <w:r w:rsidRPr="00CD2AD0">
        <w:rPr>
          <w:rFonts w:ascii="Times New Roman" w:eastAsia="Times New Roman" w:hAnsi="Times New Roman" w:cs="Times New Roman"/>
          <w:lang w:eastAsia="ru-RU"/>
        </w:rPr>
        <w:t>ПРАВИЛА</w:t>
      </w:r>
    </w:p>
    <w:p w:rsidR="00CD2AD0" w:rsidRPr="00CD2AD0" w:rsidRDefault="00CD2AD0" w:rsidP="00CD2AD0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t>ФОРМИРОВАНИЯ И ВЕДЕНИЯ РЕЕСТРА ОБЪЕКТОВ</w:t>
      </w:r>
    </w:p>
    <w:p w:rsidR="00CD2AD0" w:rsidRPr="00CD2AD0" w:rsidRDefault="00CD2AD0" w:rsidP="00CD2AD0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t>ТОПЛИВНО-ЭНЕРГЕТИЧЕСКОГО КОМПЛЕКСА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4" w:name="100017"/>
      <w:bookmarkEnd w:id="14"/>
      <w:r w:rsidRPr="00CD2AD0">
        <w:rPr>
          <w:rFonts w:ascii="Times New Roman" w:eastAsia="Times New Roman" w:hAnsi="Times New Roman" w:cs="Times New Roman"/>
          <w:lang w:eastAsia="ru-RU"/>
        </w:rPr>
        <w:t>1. Настоящие Правила устанавливают порядок формирования и ведения реестра объектов топливно-энергетического комплекса (далее - реестр).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5" w:name="100018"/>
      <w:bookmarkEnd w:id="15"/>
      <w:r w:rsidRPr="00CD2AD0">
        <w:rPr>
          <w:rFonts w:ascii="Times New Roman" w:eastAsia="Times New Roman" w:hAnsi="Times New Roman" w:cs="Times New Roman"/>
          <w:lang w:eastAsia="ru-RU"/>
        </w:rPr>
        <w:t xml:space="preserve">2. Реестр формируется и ведется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 w:rsidRPr="00CD2AD0">
        <w:rPr>
          <w:rFonts w:ascii="Times New Roman" w:eastAsia="Times New Roman" w:hAnsi="Times New Roman" w:cs="Times New Roman"/>
          <w:lang w:eastAsia="ru-RU"/>
        </w:rPr>
        <w:lastRenderedPageBreak/>
        <w:t>регулированию в сфере топливно-энергетического комплекса на основании уведомлений, направляемых уполномоченными органами исполнительной власти субъектов Российской Федерации.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6" w:name="100019"/>
      <w:bookmarkEnd w:id="16"/>
      <w:r w:rsidRPr="00CD2AD0">
        <w:rPr>
          <w:rFonts w:ascii="Times New Roman" w:eastAsia="Times New Roman" w:hAnsi="Times New Roman" w:cs="Times New Roman"/>
          <w:lang w:eastAsia="ru-RU"/>
        </w:rPr>
        <w:t>3. Включению в реестр подлежат объекты топливно-энергетического комплекса, которым присвоена категория по степени потенциальной опасности объекта топливно-энергетического комплекса (далее - категорированные объекты).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7" w:name="100020"/>
      <w:bookmarkEnd w:id="17"/>
      <w:r w:rsidRPr="00CD2AD0">
        <w:rPr>
          <w:rFonts w:ascii="Times New Roman" w:eastAsia="Times New Roman" w:hAnsi="Times New Roman" w:cs="Times New Roman"/>
          <w:lang w:eastAsia="ru-RU"/>
        </w:rPr>
        <w:t>4. Реестр содержит следующие сведения о категорированных объектах: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8" w:name="100021"/>
      <w:bookmarkEnd w:id="18"/>
      <w:r w:rsidRPr="00CD2AD0">
        <w:rPr>
          <w:rFonts w:ascii="Times New Roman" w:eastAsia="Times New Roman" w:hAnsi="Times New Roman" w:cs="Times New Roman"/>
          <w:lang w:eastAsia="ru-RU"/>
        </w:rPr>
        <w:t>а) порядковый номер категорированного объекта (далее - реестровый номер);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9" w:name="100022"/>
      <w:bookmarkEnd w:id="19"/>
      <w:r w:rsidRPr="00CD2AD0">
        <w:rPr>
          <w:rFonts w:ascii="Times New Roman" w:eastAsia="Times New Roman" w:hAnsi="Times New Roman" w:cs="Times New Roman"/>
          <w:lang w:eastAsia="ru-RU"/>
        </w:rPr>
        <w:t>б) дата внесения в реестр сведений (изменения сведений) о категорированном объекте;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20" w:name="100023"/>
      <w:bookmarkEnd w:id="20"/>
      <w:r w:rsidRPr="00CD2AD0">
        <w:rPr>
          <w:rFonts w:ascii="Times New Roman" w:eastAsia="Times New Roman" w:hAnsi="Times New Roman" w:cs="Times New Roman"/>
          <w:lang w:eastAsia="ru-RU"/>
        </w:rPr>
        <w:t>в) наименование категорированного объекта;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21" w:name="100024"/>
      <w:bookmarkEnd w:id="21"/>
      <w:r w:rsidRPr="00CD2AD0">
        <w:rPr>
          <w:rFonts w:ascii="Times New Roman" w:eastAsia="Times New Roman" w:hAnsi="Times New Roman" w:cs="Times New Roman"/>
          <w:lang w:eastAsia="ru-RU"/>
        </w:rPr>
        <w:t xml:space="preserve">г) полное и сокращенное (если имеется) наименование, организационно-правовая форма и адрес (место нахождения) юридического лица или фамилия, имя, отчество, место жительства физического лица, в том числе индивидуального предпринимателя, </w:t>
      </w:r>
      <w:proofErr w:type="gramStart"/>
      <w:r w:rsidRPr="00CD2AD0">
        <w:rPr>
          <w:rFonts w:ascii="Times New Roman" w:eastAsia="Times New Roman" w:hAnsi="Times New Roman" w:cs="Times New Roman"/>
          <w:lang w:eastAsia="ru-RU"/>
        </w:rPr>
        <w:t>владеющих</w:t>
      </w:r>
      <w:proofErr w:type="gramEnd"/>
      <w:r w:rsidRPr="00CD2AD0">
        <w:rPr>
          <w:rFonts w:ascii="Times New Roman" w:eastAsia="Times New Roman" w:hAnsi="Times New Roman" w:cs="Times New Roman"/>
          <w:lang w:eastAsia="ru-RU"/>
        </w:rPr>
        <w:t xml:space="preserve"> на праве собственности или на ином законном основании категорированным объектом, дата и номер государственной регистрации юридического лица и индивидуального предпринимателя;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22" w:name="100025"/>
      <w:bookmarkEnd w:id="22"/>
      <w:proofErr w:type="spellStart"/>
      <w:r w:rsidRPr="00CD2AD0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CD2AD0">
        <w:rPr>
          <w:rFonts w:ascii="Times New Roman" w:eastAsia="Times New Roman" w:hAnsi="Times New Roman" w:cs="Times New Roman"/>
          <w:lang w:eastAsia="ru-RU"/>
        </w:rPr>
        <w:t>) наименование производимого и (или) реализуемого категорированным объектом товара (работ, услуг) с указанием кодов согласно общероссийским классификаторам или </w:t>
      </w:r>
      <w:hyperlink r:id="rId8" w:anchor="100013" w:history="1">
        <w:r w:rsidRPr="00CD2AD0">
          <w:rPr>
            <w:rFonts w:ascii="Times New Roman" w:eastAsia="Times New Roman" w:hAnsi="Times New Roman" w:cs="Times New Roman"/>
            <w:u w:val="single"/>
            <w:lang w:eastAsia="ru-RU"/>
          </w:rPr>
          <w:t>Товарной номенклатуре</w:t>
        </w:r>
      </w:hyperlink>
      <w:r w:rsidRPr="00CD2AD0">
        <w:rPr>
          <w:rFonts w:ascii="Times New Roman" w:eastAsia="Times New Roman" w:hAnsi="Times New Roman" w:cs="Times New Roman"/>
          <w:lang w:eastAsia="ru-RU"/>
        </w:rPr>
        <w:t> внешнеэкономической деятельности Таможенного союза;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23" w:name="100026"/>
      <w:bookmarkEnd w:id="23"/>
      <w:r w:rsidRPr="00CD2AD0">
        <w:rPr>
          <w:rFonts w:ascii="Times New Roman" w:eastAsia="Times New Roman" w:hAnsi="Times New Roman" w:cs="Times New Roman"/>
          <w:lang w:eastAsia="ru-RU"/>
        </w:rPr>
        <w:t>е) категория опасности категорированного объекта и дата ее присвоения;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24" w:name="100027"/>
      <w:bookmarkEnd w:id="24"/>
      <w:r w:rsidRPr="00CD2AD0">
        <w:rPr>
          <w:rFonts w:ascii="Times New Roman" w:eastAsia="Times New Roman" w:hAnsi="Times New Roman" w:cs="Times New Roman"/>
          <w:lang w:eastAsia="ru-RU"/>
        </w:rPr>
        <w:t>ж) дата и основание исключения категорированного объекта из реестра;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25" w:name="100047"/>
      <w:bookmarkEnd w:id="25"/>
      <w:proofErr w:type="spellStart"/>
      <w:r w:rsidRPr="00CD2AD0">
        <w:rPr>
          <w:rFonts w:ascii="Times New Roman" w:eastAsia="Times New Roman" w:hAnsi="Times New Roman" w:cs="Times New Roman"/>
          <w:lang w:eastAsia="ru-RU"/>
        </w:rPr>
        <w:t>з</w:t>
      </w:r>
      <w:proofErr w:type="spellEnd"/>
      <w:r w:rsidRPr="00CD2AD0">
        <w:rPr>
          <w:rFonts w:ascii="Times New Roman" w:eastAsia="Times New Roman" w:hAnsi="Times New Roman" w:cs="Times New Roman"/>
          <w:lang w:eastAsia="ru-RU"/>
        </w:rPr>
        <w:t>) адрес категорированного объекта (при отсутствии адреса - географические координаты места нахождения категорированного объекта).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26" w:name="100028"/>
      <w:bookmarkEnd w:id="26"/>
      <w:r w:rsidRPr="00CD2AD0">
        <w:rPr>
          <w:rFonts w:ascii="Times New Roman" w:eastAsia="Times New Roman" w:hAnsi="Times New Roman" w:cs="Times New Roman"/>
          <w:lang w:eastAsia="ru-RU"/>
        </w:rPr>
        <w:t>5. Реестр ведется по форме, утверждаемой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комплекса.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27" w:name="100029"/>
      <w:bookmarkEnd w:id="27"/>
      <w:r w:rsidRPr="00CD2AD0">
        <w:rPr>
          <w:rFonts w:ascii="Times New Roman" w:eastAsia="Times New Roman" w:hAnsi="Times New Roman" w:cs="Times New Roman"/>
          <w:lang w:eastAsia="ru-RU"/>
        </w:rPr>
        <w:t>6. Реестр формируется и ведется на электронных и бумажных носителях. При несоответствии записей на бумажных носителях записям на электронных носителях приоритетное значение имеют сведения, зафиксированные на бумажных носителях.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28" w:name="100030"/>
      <w:bookmarkEnd w:id="28"/>
      <w:r w:rsidRPr="00CD2AD0">
        <w:rPr>
          <w:rFonts w:ascii="Times New Roman" w:eastAsia="Times New Roman" w:hAnsi="Times New Roman" w:cs="Times New Roman"/>
          <w:lang w:eastAsia="ru-RU"/>
        </w:rPr>
        <w:t>7. Реестр на бумажных носителях ведется непрерывно в виде реестровых книг учета категорированных объектов.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29" w:name="100031"/>
      <w:bookmarkEnd w:id="29"/>
      <w:r w:rsidRPr="00CD2AD0">
        <w:rPr>
          <w:rFonts w:ascii="Times New Roman" w:eastAsia="Times New Roman" w:hAnsi="Times New Roman" w:cs="Times New Roman"/>
          <w:lang w:eastAsia="ru-RU"/>
        </w:rPr>
        <w:t xml:space="preserve">8. </w:t>
      </w:r>
      <w:proofErr w:type="gramStart"/>
      <w:r w:rsidRPr="00CD2AD0">
        <w:rPr>
          <w:rFonts w:ascii="Times New Roman" w:eastAsia="Times New Roman" w:hAnsi="Times New Roman" w:cs="Times New Roman"/>
          <w:lang w:eastAsia="ru-RU"/>
        </w:rPr>
        <w:t>Основанием для включения категорированного объекта в реестр, изменения сведений о категорированном объекте, содержащихся в реестре, а также исключения объекта из реестра является письменное уведомление, направляемое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уполномоченным органом исполнительной власти субъекта Российской Федерации (далее соответственно - уведомление, уполномоченный орган исполнительной власти субъекта</w:t>
      </w:r>
      <w:proofErr w:type="gramEnd"/>
      <w:r w:rsidRPr="00CD2AD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D2AD0">
        <w:rPr>
          <w:rFonts w:ascii="Times New Roman" w:eastAsia="Times New Roman" w:hAnsi="Times New Roman" w:cs="Times New Roman"/>
          <w:lang w:eastAsia="ru-RU"/>
        </w:rPr>
        <w:t>Российской Федерации).</w:t>
      </w:r>
      <w:proofErr w:type="gramEnd"/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30" w:name="100032"/>
      <w:bookmarkEnd w:id="30"/>
      <w:r w:rsidRPr="00CD2AD0">
        <w:rPr>
          <w:rFonts w:ascii="Times New Roman" w:eastAsia="Times New Roman" w:hAnsi="Times New Roman" w:cs="Times New Roman"/>
          <w:lang w:eastAsia="ru-RU"/>
        </w:rPr>
        <w:t>Форма уведомления утверждается указанным федеральным органом исполнительной власти.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31" w:name="100033"/>
      <w:bookmarkEnd w:id="31"/>
      <w:r w:rsidRPr="00CD2AD0">
        <w:rPr>
          <w:rFonts w:ascii="Times New Roman" w:eastAsia="Times New Roman" w:hAnsi="Times New Roman" w:cs="Times New Roman"/>
          <w:lang w:eastAsia="ru-RU"/>
        </w:rPr>
        <w:t>9. Уведомление должно содержать следующие сведения о категорированных объектах: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32" w:name="100034"/>
      <w:bookmarkEnd w:id="32"/>
      <w:r w:rsidRPr="00CD2AD0">
        <w:rPr>
          <w:rFonts w:ascii="Times New Roman" w:eastAsia="Times New Roman" w:hAnsi="Times New Roman" w:cs="Times New Roman"/>
          <w:lang w:eastAsia="ru-RU"/>
        </w:rPr>
        <w:t>а) реестровый номер (если категорированный объект внесен в реестр);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33" w:name="100035"/>
      <w:bookmarkEnd w:id="33"/>
      <w:r w:rsidRPr="00CD2AD0">
        <w:rPr>
          <w:rFonts w:ascii="Times New Roman" w:eastAsia="Times New Roman" w:hAnsi="Times New Roman" w:cs="Times New Roman"/>
          <w:lang w:eastAsia="ru-RU"/>
        </w:rPr>
        <w:t>б) дата внесения сведений в реестр (если категорированный объект внесен в реестр);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34" w:name="100036"/>
      <w:bookmarkEnd w:id="34"/>
      <w:r w:rsidRPr="00CD2AD0">
        <w:rPr>
          <w:rFonts w:ascii="Times New Roman" w:eastAsia="Times New Roman" w:hAnsi="Times New Roman" w:cs="Times New Roman"/>
          <w:lang w:eastAsia="ru-RU"/>
        </w:rPr>
        <w:t>в) наименование категорированного объекта;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35" w:name="100037"/>
      <w:bookmarkEnd w:id="35"/>
      <w:r w:rsidRPr="00CD2AD0">
        <w:rPr>
          <w:rFonts w:ascii="Times New Roman" w:eastAsia="Times New Roman" w:hAnsi="Times New Roman" w:cs="Times New Roman"/>
          <w:lang w:eastAsia="ru-RU"/>
        </w:rPr>
        <w:t xml:space="preserve">г) полное и сокращенное (если имеется) наименование, организационно-правовая форма и адрес (место нахождения) юридического лица или фамилия, имя, отчество, место жительства физического лица, в том числе индивидуального предпринимателя, </w:t>
      </w:r>
      <w:proofErr w:type="gramStart"/>
      <w:r w:rsidRPr="00CD2AD0">
        <w:rPr>
          <w:rFonts w:ascii="Times New Roman" w:eastAsia="Times New Roman" w:hAnsi="Times New Roman" w:cs="Times New Roman"/>
          <w:lang w:eastAsia="ru-RU"/>
        </w:rPr>
        <w:t>владеющих</w:t>
      </w:r>
      <w:proofErr w:type="gramEnd"/>
      <w:r w:rsidRPr="00CD2AD0">
        <w:rPr>
          <w:rFonts w:ascii="Times New Roman" w:eastAsia="Times New Roman" w:hAnsi="Times New Roman" w:cs="Times New Roman"/>
          <w:lang w:eastAsia="ru-RU"/>
        </w:rPr>
        <w:t xml:space="preserve"> на праве собственности или на ином законном основании категорированным объектом, дата и номер государственной регистрации юридического лица и индивидуального предпринимателя;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36" w:name="100038"/>
      <w:bookmarkEnd w:id="36"/>
      <w:proofErr w:type="spellStart"/>
      <w:r w:rsidRPr="00CD2AD0">
        <w:rPr>
          <w:rFonts w:ascii="Times New Roman" w:eastAsia="Times New Roman" w:hAnsi="Times New Roman" w:cs="Times New Roman"/>
          <w:lang w:eastAsia="ru-RU"/>
        </w:rPr>
        <w:lastRenderedPageBreak/>
        <w:t>д</w:t>
      </w:r>
      <w:proofErr w:type="spellEnd"/>
      <w:r w:rsidRPr="00CD2AD0">
        <w:rPr>
          <w:rFonts w:ascii="Times New Roman" w:eastAsia="Times New Roman" w:hAnsi="Times New Roman" w:cs="Times New Roman"/>
          <w:lang w:eastAsia="ru-RU"/>
        </w:rPr>
        <w:t>) наименование производимого и (или) реализуемого категорированным объектом товара (работ, услуг) с указанием кодов согласно общероссийским классификаторам или </w:t>
      </w:r>
      <w:hyperlink r:id="rId9" w:anchor="100013" w:history="1">
        <w:r w:rsidRPr="00CD2AD0">
          <w:rPr>
            <w:rFonts w:ascii="Times New Roman" w:eastAsia="Times New Roman" w:hAnsi="Times New Roman" w:cs="Times New Roman"/>
            <w:u w:val="single"/>
            <w:lang w:eastAsia="ru-RU"/>
          </w:rPr>
          <w:t>Товарной номенклатуре</w:t>
        </w:r>
      </w:hyperlink>
      <w:r w:rsidRPr="00CD2AD0">
        <w:rPr>
          <w:rFonts w:ascii="Times New Roman" w:eastAsia="Times New Roman" w:hAnsi="Times New Roman" w:cs="Times New Roman"/>
          <w:lang w:eastAsia="ru-RU"/>
        </w:rPr>
        <w:t> внешнеэкономической деятельности Таможенного союза;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37" w:name="100039"/>
      <w:bookmarkEnd w:id="37"/>
      <w:r w:rsidRPr="00CD2AD0">
        <w:rPr>
          <w:rFonts w:ascii="Times New Roman" w:eastAsia="Times New Roman" w:hAnsi="Times New Roman" w:cs="Times New Roman"/>
          <w:lang w:eastAsia="ru-RU"/>
        </w:rPr>
        <w:t>е) категория опасности и дата ее присвоения;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38" w:name="100048"/>
      <w:bookmarkEnd w:id="38"/>
      <w:r w:rsidRPr="00CD2AD0">
        <w:rPr>
          <w:rFonts w:ascii="Times New Roman" w:eastAsia="Times New Roman" w:hAnsi="Times New Roman" w:cs="Times New Roman"/>
          <w:lang w:eastAsia="ru-RU"/>
        </w:rPr>
        <w:t>ж) адрес категорированного объекта (при отсутствии адреса - географические координаты места нахождения категорированного объекта).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39" w:name="100049"/>
      <w:bookmarkStart w:id="40" w:name="100040"/>
      <w:bookmarkEnd w:id="39"/>
      <w:bookmarkEnd w:id="40"/>
      <w:r w:rsidRPr="00CD2AD0">
        <w:rPr>
          <w:rFonts w:ascii="Times New Roman" w:eastAsia="Times New Roman" w:hAnsi="Times New Roman" w:cs="Times New Roman"/>
          <w:lang w:eastAsia="ru-RU"/>
        </w:rPr>
        <w:t xml:space="preserve">10. </w:t>
      </w:r>
      <w:proofErr w:type="gramStart"/>
      <w:r w:rsidRPr="00CD2AD0">
        <w:rPr>
          <w:rFonts w:ascii="Times New Roman" w:eastAsia="Times New Roman" w:hAnsi="Times New Roman" w:cs="Times New Roman"/>
          <w:lang w:eastAsia="ru-RU"/>
        </w:rPr>
        <w:t>Уполномоченный орган исполнительной власти субъекта Российской Федерации направляет уведомление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в течение 5 дней с даты утверждения паспорта безопасности категорированного объекта руководителем субъекта топливно-энергетического комплекса по согласованию с коллегиальным органом по противодействию терроризму, который сформирован в субъекте Российской Федерации, или получения</w:t>
      </w:r>
      <w:proofErr w:type="gramEnd"/>
      <w:r w:rsidRPr="00CD2AD0">
        <w:rPr>
          <w:rFonts w:ascii="Times New Roman" w:eastAsia="Times New Roman" w:hAnsi="Times New Roman" w:cs="Times New Roman"/>
          <w:lang w:eastAsia="ru-RU"/>
        </w:rPr>
        <w:t xml:space="preserve"> уполномоченным органом исполнительной власти субъекта Российской Федерации информации об изменении сведений о категорированном объекте, содержащихся в реестре.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41" w:name="100041"/>
      <w:bookmarkEnd w:id="41"/>
      <w:r w:rsidRPr="00CD2AD0">
        <w:rPr>
          <w:rFonts w:ascii="Times New Roman" w:eastAsia="Times New Roman" w:hAnsi="Times New Roman" w:cs="Times New Roman"/>
          <w:lang w:eastAsia="ru-RU"/>
        </w:rPr>
        <w:t xml:space="preserve">11. Включение категорированного объекта в реестр, изменение сведений о категорированном объекте, содержащихся в реестре, а также исключение категорированного объекта из реестра осуществляются в течение 10 дней </w:t>
      </w:r>
      <w:proofErr w:type="gramStart"/>
      <w:r w:rsidRPr="00CD2AD0">
        <w:rPr>
          <w:rFonts w:ascii="Times New Roman" w:eastAsia="Times New Roman" w:hAnsi="Times New Roman" w:cs="Times New Roman"/>
          <w:lang w:eastAsia="ru-RU"/>
        </w:rPr>
        <w:t>с даты получения</w:t>
      </w:r>
      <w:proofErr w:type="gramEnd"/>
      <w:r w:rsidRPr="00CD2AD0">
        <w:rPr>
          <w:rFonts w:ascii="Times New Roman" w:eastAsia="Times New Roman" w:hAnsi="Times New Roman" w:cs="Times New Roman"/>
          <w:lang w:eastAsia="ru-RU"/>
        </w:rPr>
        <w:t xml:space="preserve"> уведомления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комплекса.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42" w:name="100042"/>
      <w:bookmarkEnd w:id="42"/>
      <w:r w:rsidRPr="00CD2AD0">
        <w:rPr>
          <w:rFonts w:ascii="Times New Roman" w:eastAsia="Times New Roman" w:hAnsi="Times New Roman" w:cs="Times New Roman"/>
          <w:lang w:eastAsia="ru-RU"/>
        </w:rPr>
        <w:t xml:space="preserve">12. </w:t>
      </w:r>
      <w:proofErr w:type="gramStart"/>
      <w:r w:rsidRPr="00CD2AD0">
        <w:rPr>
          <w:rFonts w:ascii="Times New Roman" w:eastAsia="Times New Roman" w:hAnsi="Times New Roman" w:cs="Times New Roman"/>
          <w:lang w:eastAsia="ru-RU"/>
        </w:rP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в течение 5 дней с даты внесения в реестр соответствующей записи направляет уполномоченному органу исполнительной власти субъекта Российской Федерации уведомление о включении категорированного объекта в реестр, об изменении сведений о категорированном объекте, содержащихся в реестре, а также об исключении категорированного объекта</w:t>
      </w:r>
      <w:proofErr w:type="gramEnd"/>
      <w:r w:rsidRPr="00CD2AD0">
        <w:rPr>
          <w:rFonts w:ascii="Times New Roman" w:eastAsia="Times New Roman" w:hAnsi="Times New Roman" w:cs="Times New Roman"/>
          <w:lang w:eastAsia="ru-RU"/>
        </w:rPr>
        <w:t xml:space="preserve"> из реестра.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43" w:name="100043"/>
      <w:bookmarkEnd w:id="43"/>
      <w:r w:rsidRPr="00CD2AD0">
        <w:rPr>
          <w:rFonts w:ascii="Times New Roman" w:eastAsia="Times New Roman" w:hAnsi="Times New Roman" w:cs="Times New Roman"/>
          <w:lang w:eastAsia="ru-RU"/>
        </w:rPr>
        <w:t xml:space="preserve">13. </w:t>
      </w:r>
      <w:proofErr w:type="gramStart"/>
      <w:r w:rsidRPr="00CD2AD0">
        <w:rPr>
          <w:rFonts w:ascii="Times New Roman" w:eastAsia="Times New Roman" w:hAnsi="Times New Roman" w:cs="Times New Roman"/>
          <w:lang w:eastAsia="ru-RU"/>
        </w:rPr>
        <w:t>Уполномоченный орган исполнительной власти субъекта Российской Федерации в течение 5 дней с даты получения уведомления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уведомляет лицо, владеющее на праве собственности или на ином законном основании категорированным объектом, о включении категорированного объекта в реестр, об изменении сведений о категорированном объекте</w:t>
      </w:r>
      <w:proofErr w:type="gramEnd"/>
      <w:r w:rsidRPr="00CD2AD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Pr="00CD2AD0">
        <w:rPr>
          <w:rFonts w:ascii="Times New Roman" w:eastAsia="Times New Roman" w:hAnsi="Times New Roman" w:cs="Times New Roman"/>
          <w:lang w:eastAsia="ru-RU"/>
        </w:rPr>
        <w:t>содержащихся</w:t>
      </w:r>
      <w:proofErr w:type="gramEnd"/>
      <w:r w:rsidRPr="00CD2AD0">
        <w:rPr>
          <w:rFonts w:ascii="Times New Roman" w:eastAsia="Times New Roman" w:hAnsi="Times New Roman" w:cs="Times New Roman"/>
          <w:lang w:eastAsia="ru-RU"/>
        </w:rPr>
        <w:t xml:space="preserve"> в реестре, а также об исключении категорированного объекта из реестра.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44" w:name="100044"/>
      <w:bookmarkEnd w:id="44"/>
      <w:r w:rsidRPr="00CD2AD0">
        <w:rPr>
          <w:rFonts w:ascii="Times New Roman" w:eastAsia="Times New Roman" w:hAnsi="Times New Roman" w:cs="Times New Roman"/>
          <w:lang w:eastAsia="ru-RU"/>
        </w:rPr>
        <w:t>14. Ведение реестра осуществляется с соблюдением требований законодательства Российской Федерации по защите информации.</w:t>
      </w:r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45" w:name="100045"/>
      <w:bookmarkEnd w:id="45"/>
      <w:r w:rsidRPr="00CD2AD0">
        <w:rPr>
          <w:rFonts w:ascii="Times New Roman" w:eastAsia="Times New Roman" w:hAnsi="Times New Roman" w:cs="Times New Roman"/>
          <w:lang w:eastAsia="ru-RU"/>
        </w:rPr>
        <w:t xml:space="preserve">15. </w:t>
      </w:r>
      <w:proofErr w:type="gramStart"/>
      <w:r w:rsidRPr="00CD2AD0">
        <w:rPr>
          <w:rFonts w:ascii="Times New Roman" w:eastAsia="Times New Roman" w:hAnsi="Times New Roman" w:cs="Times New Roman"/>
          <w:lang w:eastAsia="ru-RU"/>
        </w:rPr>
        <w:t>Предоставление информации, содержащейся в реестре, осуществляется на безвозмездной основе с соблюдением требований законодательства Российской Федерации, в том числе </w:t>
      </w:r>
      <w:hyperlink r:id="rId10" w:history="1">
        <w:r w:rsidRPr="00CD2AD0">
          <w:rPr>
            <w:rFonts w:ascii="Times New Roman" w:eastAsia="Times New Roman" w:hAnsi="Times New Roman" w:cs="Times New Roman"/>
            <w:u w:val="single"/>
            <w:lang w:eastAsia="ru-RU"/>
          </w:rPr>
          <w:t>Закона</w:t>
        </w:r>
      </w:hyperlink>
      <w:r w:rsidRPr="00CD2AD0">
        <w:rPr>
          <w:rFonts w:ascii="Times New Roman" w:eastAsia="Times New Roman" w:hAnsi="Times New Roman" w:cs="Times New Roman"/>
          <w:lang w:eastAsia="ru-RU"/>
        </w:rPr>
        <w:t> Российской Федерации "О государственной тайне", на электронных и бумажных носителях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по запросам органов государственной власти Российской Федерации, органов государственной власти субъектов Российской</w:t>
      </w:r>
      <w:proofErr w:type="gramEnd"/>
      <w:r w:rsidRPr="00CD2AD0">
        <w:rPr>
          <w:rFonts w:ascii="Times New Roman" w:eastAsia="Times New Roman" w:hAnsi="Times New Roman" w:cs="Times New Roman"/>
          <w:lang w:eastAsia="ru-RU"/>
        </w:rPr>
        <w:t xml:space="preserve"> Федерации, органов местного самоуправления, юридических и физических лиц, владеющих на праве собственности или на ином законном основании категорированным объектом, в месячный срок </w:t>
      </w:r>
      <w:proofErr w:type="gramStart"/>
      <w:r w:rsidRPr="00CD2AD0">
        <w:rPr>
          <w:rFonts w:ascii="Times New Roman" w:eastAsia="Times New Roman" w:hAnsi="Times New Roman" w:cs="Times New Roman"/>
          <w:lang w:eastAsia="ru-RU"/>
        </w:rPr>
        <w:t>с даты поступления</w:t>
      </w:r>
      <w:proofErr w:type="gramEnd"/>
      <w:r w:rsidRPr="00CD2AD0">
        <w:rPr>
          <w:rFonts w:ascii="Times New Roman" w:eastAsia="Times New Roman" w:hAnsi="Times New Roman" w:cs="Times New Roman"/>
          <w:lang w:eastAsia="ru-RU"/>
        </w:rPr>
        <w:t xml:space="preserve"> обращения.</w:t>
      </w:r>
    </w:p>
    <w:p w:rsidR="00CD2AD0" w:rsidRPr="00CD2AD0" w:rsidRDefault="00CD2AD0" w:rsidP="00CD2A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br/>
      </w:r>
      <w:r w:rsidRPr="00CD2AD0">
        <w:rPr>
          <w:rFonts w:ascii="Times New Roman" w:eastAsia="Times New Roman" w:hAnsi="Times New Roman" w:cs="Times New Roman"/>
          <w:lang w:eastAsia="ru-RU"/>
        </w:rPr>
        <w:br/>
      </w:r>
    </w:p>
    <w:p w:rsidR="00CD2AD0" w:rsidRPr="00CD2AD0" w:rsidRDefault="00CD2AD0" w:rsidP="00CD2A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lastRenderedPageBreak/>
        <w:br/>
      </w:r>
    </w:p>
    <w:p w:rsidR="00CD2AD0" w:rsidRPr="00CD2AD0" w:rsidRDefault="00CD2AD0" w:rsidP="00CD2AD0">
      <w:pPr>
        <w:spacing w:before="408" w:after="136" w:line="353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D2AD0">
        <w:rPr>
          <w:rFonts w:ascii="Times New Roman" w:eastAsia="Times New Roman" w:hAnsi="Times New Roman" w:cs="Times New Roman"/>
          <w:b/>
          <w:bCs/>
          <w:lang w:eastAsia="ru-RU"/>
        </w:rPr>
        <w:t>Судебная практика и законодательство — Постановление Правительства РФ от 22.12.2011 N 1107 (ред. от 26.02.2016) "О порядке формирования и ведения реестра объектов топливно-энергетического комплекса" (вместе с "Правилами формирования и ведения реестра объектов топливно-энергетического комплекса")</w:t>
      </w:r>
    </w:p>
    <w:p w:rsidR="00CD2AD0" w:rsidRPr="00CD2AD0" w:rsidRDefault="00CD2AD0" w:rsidP="00CD2A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2AD0" w:rsidRPr="00CD2AD0" w:rsidRDefault="00CD2AD0" w:rsidP="00CD2AD0">
      <w:pPr>
        <w:spacing w:after="0" w:line="299" w:lineRule="atLeast"/>
        <w:textAlignment w:val="baseline"/>
        <w:rPr>
          <w:rFonts w:ascii="Times New Roman" w:eastAsia="Times New Roman" w:hAnsi="Times New Roman" w:cs="Times New Roman"/>
          <w:lang w:eastAsia="ru-RU"/>
        </w:rPr>
      </w:pPr>
      <w:hyperlink r:id="rId11" w:anchor="100046" w:history="1">
        <w:r w:rsidRPr="00CD2AD0">
          <w:rPr>
            <w:rFonts w:ascii="Times New Roman" w:eastAsia="Times New Roman" w:hAnsi="Times New Roman" w:cs="Times New Roman"/>
            <w:u w:val="single"/>
            <w:lang w:eastAsia="ru-RU"/>
          </w:rPr>
          <w:t>Приказ Минэнерго России от 04.09.2012 N 416</w:t>
        </w:r>
        <w:proofErr w:type="gramStart"/>
        <w:r w:rsidRPr="00CD2AD0">
          <w:rPr>
            <w:rFonts w:ascii="Times New Roman" w:eastAsia="Times New Roman" w:hAnsi="Times New Roman" w:cs="Times New Roman"/>
            <w:u w:val="single"/>
            <w:lang w:eastAsia="ru-RU"/>
          </w:rPr>
          <w:t xml:space="preserve"> О</w:t>
        </w:r>
        <w:proofErr w:type="gramEnd"/>
        <w:r w:rsidRPr="00CD2AD0">
          <w:rPr>
            <w:rFonts w:ascii="Times New Roman" w:eastAsia="Times New Roman" w:hAnsi="Times New Roman" w:cs="Times New Roman"/>
            <w:u w:val="single"/>
            <w:lang w:eastAsia="ru-RU"/>
          </w:rPr>
          <w:t>б утверждении Административного регламента предоставления Министерством энергетики Российской Федерации государственной услуги по предоставлению информации, содержащейся в реестре объектов топливно-энергетического комплекса</w:t>
        </w:r>
      </w:hyperlink>
    </w:p>
    <w:bookmarkStart w:id="46" w:name="100046"/>
    <w:bookmarkEnd w:id="46"/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D2AD0">
        <w:rPr>
          <w:rFonts w:ascii="Times New Roman" w:eastAsia="Times New Roman" w:hAnsi="Times New Roman" w:cs="Times New Roman"/>
          <w:lang w:eastAsia="ru-RU"/>
        </w:rPr>
        <w:instrText xml:space="preserve"> HYPERLINK "https://legalacts.ru/doc/postanovlenie-pravitelstva-rf-ot-22122011-n-1107/" \l "100045" </w:instrText>
      </w:r>
      <w:r w:rsidRPr="00CD2AD0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D2AD0">
        <w:rPr>
          <w:rFonts w:ascii="Times New Roman" w:eastAsia="Times New Roman" w:hAnsi="Times New Roman" w:cs="Times New Roman"/>
          <w:u w:val="single"/>
          <w:lang w:eastAsia="ru-RU"/>
        </w:rPr>
        <w:t>постановлением</w:t>
      </w:r>
      <w:r w:rsidRPr="00CD2AD0">
        <w:rPr>
          <w:rFonts w:ascii="Times New Roman" w:eastAsia="Times New Roman" w:hAnsi="Times New Roman" w:cs="Times New Roman"/>
          <w:lang w:eastAsia="ru-RU"/>
        </w:rPr>
        <w:fldChar w:fldCharType="end"/>
      </w:r>
      <w:r w:rsidRPr="00CD2AD0">
        <w:rPr>
          <w:rFonts w:ascii="Times New Roman" w:eastAsia="Times New Roman" w:hAnsi="Times New Roman" w:cs="Times New Roman"/>
          <w:lang w:eastAsia="ru-RU"/>
        </w:rPr>
        <w:t> Правительства Российской Федерации от 22 декабря 2011 г. N 1107 "О порядке формирования и ведения реестра объектов топливно-энергетического комплекса" (Собрание законодательства Российской Федерации, 2012, N 1, ст. 149).</w:t>
      </w:r>
    </w:p>
    <w:p w:rsidR="00CD2AD0" w:rsidRPr="00CD2AD0" w:rsidRDefault="00CD2AD0" w:rsidP="00CD2A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br/>
      </w:r>
    </w:p>
    <w:p w:rsidR="00CD2AD0" w:rsidRPr="00CD2AD0" w:rsidRDefault="00CD2AD0" w:rsidP="00CD2AD0">
      <w:pPr>
        <w:spacing w:after="0" w:line="299" w:lineRule="atLeast"/>
        <w:textAlignment w:val="baseline"/>
        <w:rPr>
          <w:rFonts w:ascii="Times New Roman" w:eastAsia="Times New Roman" w:hAnsi="Times New Roman" w:cs="Times New Roman"/>
          <w:lang w:eastAsia="ru-RU"/>
        </w:rPr>
      </w:pPr>
      <w:hyperlink r:id="rId12" w:anchor="100005" w:history="1">
        <w:proofErr w:type="gramStart"/>
        <w:r w:rsidRPr="00CD2AD0">
          <w:rPr>
            <w:rFonts w:ascii="Times New Roman" w:eastAsia="Times New Roman" w:hAnsi="Times New Roman" w:cs="Times New Roman"/>
            <w:u w:val="single"/>
            <w:lang w:eastAsia="ru-RU"/>
          </w:rPr>
          <w:t>Приказ Минэнерго России от 13.06.2012 N 295 (ред. от 07.07.2017) Об утверждении формы реестра объектов топливно-энергетического комплекса и формы уведомления органа исполнительной власти субъекта Российской Федерации о включении объекта топливно-энергетического комплекса в реестр объектов топливно-энергетического комплекса (изменении сведений об объекте, содержащихся в реестре объектов топливно-энергетического комплекса, исключении объекта из реестра объектов топливно-энергетического комплекса)</w:t>
        </w:r>
      </w:hyperlink>
      <w:proofErr w:type="gramEnd"/>
    </w:p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47" w:name="100005"/>
      <w:bookmarkEnd w:id="47"/>
      <w:r w:rsidRPr="00CD2AD0">
        <w:rPr>
          <w:rFonts w:ascii="Times New Roman" w:eastAsia="Times New Roman" w:hAnsi="Times New Roman" w:cs="Times New Roman"/>
          <w:lang w:eastAsia="ru-RU"/>
        </w:rPr>
        <w:t>В соответствии с </w:t>
      </w:r>
      <w:hyperlink r:id="rId13" w:anchor="100006" w:history="1">
        <w:r w:rsidRPr="00CD2AD0">
          <w:rPr>
            <w:rFonts w:ascii="Times New Roman" w:eastAsia="Times New Roman" w:hAnsi="Times New Roman" w:cs="Times New Roman"/>
            <w:u w:val="single"/>
            <w:lang w:eastAsia="ru-RU"/>
          </w:rPr>
          <w:t>пунктом 2</w:t>
        </w:r>
      </w:hyperlink>
      <w:r w:rsidRPr="00CD2AD0">
        <w:rPr>
          <w:rFonts w:ascii="Times New Roman" w:eastAsia="Times New Roman" w:hAnsi="Times New Roman" w:cs="Times New Roman"/>
          <w:lang w:eastAsia="ru-RU"/>
        </w:rPr>
        <w:t> постановления Правительства Российской Федерации от 22 декабря 2011 г. N 1107 "О порядке формирования и ведения реестра объектов топливно-энергетического комплекса" (Собрание законодательства Российской Федерации, 2012, N 1, ст. 149) приказываю:</w:t>
      </w:r>
    </w:p>
    <w:p w:rsidR="00CD2AD0" w:rsidRPr="00CD2AD0" w:rsidRDefault="00CD2AD0" w:rsidP="00CD2A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br/>
      </w:r>
    </w:p>
    <w:p w:rsidR="00CD2AD0" w:rsidRPr="00CD2AD0" w:rsidRDefault="00CD2AD0" w:rsidP="00CD2AD0">
      <w:pPr>
        <w:spacing w:after="0" w:line="299" w:lineRule="atLeast"/>
        <w:textAlignment w:val="baseline"/>
        <w:rPr>
          <w:rFonts w:ascii="Times New Roman" w:eastAsia="Times New Roman" w:hAnsi="Times New Roman" w:cs="Times New Roman"/>
          <w:lang w:eastAsia="ru-RU"/>
        </w:rPr>
      </w:pPr>
      <w:hyperlink r:id="rId14" w:anchor="100050" w:history="1">
        <w:r w:rsidRPr="00CD2AD0">
          <w:rPr>
            <w:rFonts w:ascii="Times New Roman" w:eastAsia="Times New Roman" w:hAnsi="Times New Roman" w:cs="Times New Roman"/>
            <w:u w:val="single"/>
            <w:lang w:eastAsia="ru-RU"/>
          </w:rPr>
          <w:t>Приказ Минэнерго России от 18.09.2014 N 629 (ред. от 26.03.2018) Об утверждении Административного регламента предоставления Министерством энергетики Российской Федерации государственной услуги по предоставлению информации, содержащейся в реестре объектов топливно-энергетического комплекса</w:t>
        </w:r>
      </w:hyperlink>
    </w:p>
    <w:bookmarkStart w:id="48" w:name="100050"/>
    <w:bookmarkEnd w:id="48"/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D2AD0">
        <w:rPr>
          <w:rFonts w:ascii="Times New Roman" w:eastAsia="Times New Roman" w:hAnsi="Times New Roman" w:cs="Times New Roman"/>
          <w:lang w:eastAsia="ru-RU"/>
        </w:rPr>
        <w:instrText xml:space="preserve"> HYPERLINK "https://legalacts.ru/doc/postanovlenie-pravitelstva-rf-ot-22122011-n-1107/" \l "100045" </w:instrText>
      </w:r>
      <w:r w:rsidRPr="00CD2AD0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D2AD0">
        <w:rPr>
          <w:rFonts w:ascii="Times New Roman" w:eastAsia="Times New Roman" w:hAnsi="Times New Roman" w:cs="Times New Roman"/>
          <w:u w:val="single"/>
          <w:lang w:eastAsia="ru-RU"/>
        </w:rPr>
        <w:t>постановлением</w:t>
      </w:r>
      <w:r w:rsidRPr="00CD2AD0">
        <w:rPr>
          <w:rFonts w:ascii="Times New Roman" w:eastAsia="Times New Roman" w:hAnsi="Times New Roman" w:cs="Times New Roman"/>
          <w:lang w:eastAsia="ru-RU"/>
        </w:rPr>
        <w:fldChar w:fldCharType="end"/>
      </w:r>
      <w:r w:rsidRPr="00CD2AD0">
        <w:rPr>
          <w:rFonts w:ascii="Times New Roman" w:eastAsia="Times New Roman" w:hAnsi="Times New Roman" w:cs="Times New Roman"/>
          <w:lang w:eastAsia="ru-RU"/>
        </w:rPr>
        <w:t> Правительства Российской Федерации от 22 декабря 2011 г. N 1107 "О порядке формирования и ведения реестра объектов топливно-энергетического комплекса" (Собрание законодательства Российской Федерации, 2012, N 1, ст. 149);</w:t>
      </w:r>
    </w:p>
    <w:bookmarkStart w:id="49" w:name="100051"/>
    <w:bookmarkEnd w:id="49"/>
    <w:p w:rsidR="00CD2AD0" w:rsidRPr="00CD2AD0" w:rsidRDefault="00CD2AD0" w:rsidP="00CD2AD0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2AD0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D2AD0">
        <w:rPr>
          <w:rFonts w:ascii="Times New Roman" w:eastAsia="Times New Roman" w:hAnsi="Times New Roman" w:cs="Times New Roman"/>
          <w:lang w:eastAsia="ru-RU"/>
        </w:rPr>
        <w:instrText xml:space="preserve"> HYPERLINK "https://legalacts.ru/doc/postanovlenie-pravitelstva-rf-ot-28052008-n-400/" \l "100049" </w:instrText>
      </w:r>
      <w:r w:rsidRPr="00CD2AD0">
        <w:rPr>
          <w:rFonts w:ascii="Times New Roman" w:eastAsia="Times New Roman" w:hAnsi="Times New Roman" w:cs="Times New Roman"/>
          <w:lang w:eastAsia="ru-RU"/>
        </w:rPr>
        <w:fldChar w:fldCharType="separate"/>
      </w:r>
      <w:proofErr w:type="gramStart"/>
      <w:r w:rsidRPr="00CD2AD0">
        <w:rPr>
          <w:rFonts w:ascii="Times New Roman" w:eastAsia="Times New Roman" w:hAnsi="Times New Roman" w:cs="Times New Roman"/>
          <w:u w:val="single"/>
          <w:lang w:eastAsia="ru-RU"/>
        </w:rPr>
        <w:t>постановлением</w:t>
      </w:r>
      <w:r w:rsidRPr="00CD2AD0">
        <w:rPr>
          <w:rFonts w:ascii="Times New Roman" w:eastAsia="Times New Roman" w:hAnsi="Times New Roman" w:cs="Times New Roman"/>
          <w:lang w:eastAsia="ru-RU"/>
        </w:rPr>
        <w:fldChar w:fldCharType="end"/>
      </w:r>
      <w:r w:rsidRPr="00CD2AD0">
        <w:rPr>
          <w:rFonts w:ascii="Times New Roman" w:eastAsia="Times New Roman" w:hAnsi="Times New Roman" w:cs="Times New Roman"/>
          <w:lang w:eastAsia="ru-RU"/>
        </w:rPr>
        <w:t> Правительства Российской Федерации от 28 мая 2008 г. N 400 "О Министерстве энергетики Российской Федерации" (Собрание законодательства Российской Федерации, 2008, N 22, ст. 2577; N 42, ст. 4825; N 46, ст. 5337; 2009, N 3, ст. 378; N 6, ст. 738; N 33, ст. 4088; N 52 (ч. II), ст. 6586;</w:t>
      </w:r>
      <w:proofErr w:type="gramEnd"/>
      <w:r w:rsidRPr="00CD2AD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D2AD0">
        <w:rPr>
          <w:rFonts w:ascii="Times New Roman" w:eastAsia="Times New Roman" w:hAnsi="Times New Roman" w:cs="Times New Roman"/>
          <w:lang w:eastAsia="ru-RU"/>
        </w:rPr>
        <w:t>2010, N 9, ст. 960; N 26, ст. 3350; N 31, ст. 4251; N 47, ст. 6128; 2011, N 6, ст. 888; N 14, ст. 1935; N 44, ст. 6269; 2012, N 11, ст. 1293, N 15, ст. 1779, N 31, ст. 4386, N 37, ст. 5001, N 40, ст. 5449;</w:t>
      </w:r>
      <w:proofErr w:type="gramEnd"/>
      <w:r w:rsidRPr="00CD2AD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D2AD0">
        <w:rPr>
          <w:rFonts w:ascii="Times New Roman" w:eastAsia="Times New Roman" w:hAnsi="Times New Roman" w:cs="Times New Roman"/>
          <w:lang w:eastAsia="ru-RU"/>
        </w:rPr>
        <w:t>2013, N 17, ст. 2171, N 29, ст. 3970, N 33, ст. 4386, N 35, ст. 4525, N 44, ст. 5752, N 45, ст. 5822; 2014, N 8, ст. 813).</w:t>
      </w:r>
      <w:proofErr w:type="gramEnd"/>
    </w:p>
    <w:p w:rsidR="00AD7F6E" w:rsidRDefault="00AD7F6E"/>
    <w:sectPr w:rsidR="00AD7F6E" w:rsidSect="00A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D0"/>
    <w:rsid w:val="000A04BB"/>
    <w:rsid w:val="0033056E"/>
    <w:rsid w:val="00AD7F6E"/>
    <w:rsid w:val="00CD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E"/>
  </w:style>
  <w:style w:type="paragraph" w:styleId="2">
    <w:name w:val="heading 2"/>
    <w:basedOn w:val="a"/>
    <w:link w:val="20"/>
    <w:uiPriority w:val="9"/>
    <w:qFormat/>
    <w:rsid w:val="00CD2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enter">
    <w:name w:val="pcenter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2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2A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D2AD0"/>
    <w:rPr>
      <w:color w:val="0000FF"/>
      <w:u w:val="single"/>
    </w:rPr>
  </w:style>
  <w:style w:type="paragraph" w:customStyle="1" w:styleId="pright">
    <w:name w:val="pright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reshenie-soveta-evraziiskoi-ekonomicheskoi-komissii-ot-16072012-n-54/" TargetMode="External"/><Relationship Id="rId13" Type="http://schemas.openxmlformats.org/officeDocument/2006/relationships/hyperlink" Target="https://legalacts.ru/doc/postanovlenie-pravitelstva-rf-ot-22122011-n-110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ostanovlenie-pravitelstva-rf-ot-22122011-n-1107/" TargetMode="External"/><Relationship Id="rId12" Type="http://schemas.openxmlformats.org/officeDocument/2006/relationships/hyperlink" Target="https://legalacts.ru/doc/prikaz-minenergo-rossii-ot-13062012-n-295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22122011-n-1107/" TargetMode="External"/><Relationship Id="rId11" Type="http://schemas.openxmlformats.org/officeDocument/2006/relationships/hyperlink" Target="https://legalacts.ru/doc/prikaz-minenergo-rossii-ot-04092012-n-416/" TargetMode="External"/><Relationship Id="rId5" Type="http://schemas.openxmlformats.org/officeDocument/2006/relationships/hyperlink" Target="https://legalacts.ru/doc/postanovlenie-pravitelstva-rf-ot-22122011-n-1107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galacts.ru/doc/zakon-rf-ot-21071993-n-5485-1-s/" TargetMode="External"/><Relationship Id="rId4" Type="http://schemas.openxmlformats.org/officeDocument/2006/relationships/hyperlink" Target="https://legalacts.ru/doc/federalnyi-zakon-ot-21072011-n-256-fz-o/" TargetMode="External"/><Relationship Id="rId9" Type="http://schemas.openxmlformats.org/officeDocument/2006/relationships/hyperlink" Target="https://legalacts.ru/doc/reshenie-soveta-evraziiskoi-ekonomicheskoi-komissii-ot-16072012-n-54/" TargetMode="External"/><Relationship Id="rId14" Type="http://schemas.openxmlformats.org/officeDocument/2006/relationships/hyperlink" Target="https://legalacts.ru/doc/prikaz-minenergo-rossii-ot-18092014-n-6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2011</Words>
  <Characters>11469</Characters>
  <Application>Microsoft Office Word</Application>
  <DocSecurity>0</DocSecurity>
  <Lines>95</Lines>
  <Paragraphs>26</Paragraphs>
  <ScaleCrop>false</ScaleCrop>
  <Company/>
  <LinksUpToDate>false</LinksUpToDate>
  <CharactersWithSpaces>13454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1</cp:revision>
  <dcterms:created xsi:type="dcterms:W3CDTF">2020-10-29T07:53:00Z</dcterms:created>
  <dcterms:modified xsi:type="dcterms:W3CDTF">2020-10-29T07:54:00Z</dcterms:modified>
</cp:coreProperties>
</file>