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3D" w:rsidRPr="002E5E3D" w:rsidRDefault="002E5E3D" w:rsidP="002E5E3D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ПРАВИТЕЛЬСТВО РОССИЙСКОЙ ФЕДЕРАЦИИ</w:t>
      </w:r>
    </w:p>
    <w:p w:rsidR="002E5E3D" w:rsidRPr="002E5E3D" w:rsidRDefault="002E5E3D" w:rsidP="002E5E3D">
      <w:pPr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100002"/>
      <w:bookmarkEnd w:id="0"/>
      <w:r w:rsidRPr="002E5E3D">
        <w:rPr>
          <w:rFonts w:ascii="Times New Roman" w:eastAsia="Times New Roman" w:hAnsi="Times New Roman" w:cs="Times New Roman"/>
          <w:lang w:eastAsia="ru-RU"/>
        </w:rPr>
        <w:t>ПОСТАНОВЛЕНИЕ</w:t>
      </w:r>
    </w:p>
    <w:p w:rsidR="002E5E3D" w:rsidRPr="002E5E3D" w:rsidRDefault="002E5E3D" w:rsidP="002E5E3D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от 2 октября 2013 г. N 861</w:t>
      </w:r>
    </w:p>
    <w:p w:rsidR="002E5E3D" w:rsidRPr="002E5E3D" w:rsidRDefault="002E5E3D" w:rsidP="002E5E3D">
      <w:pPr>
        <w:jc w:val="center"/>
        <w:rPr>
          <w:rFonts w:ascii="Times New Roman" w:eastAsia="Times New Roman" w:hAnsi="Times New Roman" w:cs="Times New Roman"/>
          <w:lang w:eastAsia="ru-RU"/>
        </w:rPr>
      </w:pPr>
      <w:bookmarkStart w:id="1" w:name="100003"/>
      <w:bookmarkEnd w:id="1"/>
      <w:r w:rsidRPr="002E5E3D">
        <w:rPr>
          <w:rFonts w:ascii="Times New Roman" w:eastAsia="Times New Roman" w:hAnsi="Times New Roman" w:cs="Times New Roman"/>
          <w:lang w:eastAsia="ru-RU"/>
        </w:rPr>
        <w:t>ОБ УТВЕРЖДЕНИИ ПРАВИЛ</w:t>
      </w:r>
    </w:p>
    <w:p w:rsidR="002E5E3D" w:rsidRPr="002E5E3D" w:rsidRDefault="002E5E3D" w:rsidP="002E5E3D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ИНФОРМИРОВАНИЯ СУБЪЕКТАМИ ТОПЛИВНО-ЭНЕРГЕТИЧЕСКОГО</w:t>
      </w:r>
    </w:p>
    <w:p w:rsidR="002E5E3D" w:rsidRPr="002E5E3D" w:rsidRDefault="002E5E3D" w:rsidP="002E5E3D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КОМПЛЕКСА ОБ УГРОЗАХ СОВЕРШЕНИЯ И О СОВЕРШЕНИИ АКТОВ</w:t>
      </w:r>
    </w:p>
    <w:p w:rsidR="002E5E3D" w:rsidRPr="002E5E3D" w:rsidRDefault="002E5E3D" w:rsidP="002E5E3D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НЕЗАКОННОГО ВМЕШАТЕЛЬСТВА НА ОБЪЕКТАХ</w:t>
      </w:r>
    </w:p>
    <w:p w:rsidR="002E5E3D" w:rsidRPr="002E5E3D" w:rsidRDefault="002E5E3D" w:rsidP="002E5E3D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2" w:name="100004"/>
      <w:bookmarkEnd w:id="2"/>
      <w:r w:rsidRPr="002E5E3D">
        <w:rPr>
          <w:rFonts w:ascii="Times New Roman" w:eastAsia="Times New Roman" w:hAnsi="Times New Roman" w:cs="Times New Roman"/>
          <w:lang w:eastAsia="ru-RU"/>
        </w:rPr>
        <w:t>В соответствии с </w:t>
      </w:r>
      <w:hyperlink r:id="rId4" w:anchor="000001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пунктом 1 части 2 статьи 12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 Федерального закона "О безопасности объектов топливно-энергетического комплекса" Правительство Российской Федерации постановляет: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3" w:name="100005"/>
      <w:bookmarkEnd w:id="3"/>
      <w:r w:rsidRPr="002E5E3D">
        <w:rPr>
          <w:rFonts w:ascii="Times New Roman" w:eastAsia="Times New Roman" w:hAnsi="Times New Roman" w:cs="Times New Roman"/>
          <w:lang w:eastAsia="ru-RU"/>
        </w:rPr>
        <w:t>Утвердить прилагаемые </w:t>
      </w:r>
      <w:hyperlink r:id="rId5" w:anchor="100008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Правила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 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4" w:name="100006"/>
      <w:bookmarkEnd w:id="4"/>
      <w:r w:rsidRPr="002E5E3D">
        <w:rPr>
          <w:rFonts w:ascii="Times New Roman" w:eastAsia="Times New Roman" w:hAnsi="Times New Roman" w:cs="Times New Roman"/>
          <w:lang w:eastAsia="ru-RU"/>
        </w:rPr>
        <w:t>Председатель Правительства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Д.МЕДВЕДЕВ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5" w:name="100007"/>
      <w:bookmarkEnd w:id="5"/>
      <w:r w:rsidRPr="002E5E3D">
        <w:rPr>
          <w:rFonts w:ascii="Times New Roman" w:eastAsia="Times New Roman" w:hAnsi="Times New Roman" w:cs="Times New Roman"/>
          <w:lang w:eastAsia="ru-RU"/>
        </w:rPr>
        <w:t>Утверждены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постановлением Правительства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от 2 октября 2013 г. N 861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6" w:name="100008"/>
      <w:bookmarkEnd w:id="6"/>
      <w:r w:rsidRPr="002E5E3D">
        <w:rPr>
          <w:rFonts w:ascii="Times New Roman" w:eastAsia="Times New Roman" w:hAnsi="Times New Roman" w:cs="Times New Roman"/>
          <w:lang w:eastAsia="ru-RU"/>
        </w:rPr>
        <w:t>ПРАВИЛА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ИНФОРМИРОВАНИЯ СУБЪЕКТАМИ ТОПЛИВНО-ЭНЕРГЕТИЧЕСКОГО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КОМПЛЕКСА ОБ УГРОЗАХ СОВЕРШЕНИЯ И О СОВЕРШЕНИИ АКТОВ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НЕЗАКОННОГО ВМЕШАТЕЛЬСТВА НА ОБЪЕКТАХ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7" w:name="100009"/>
      <w:bookmarkEnd w:id="7"/>
      <w:r w:rsidRPr="002E5E3D">
        <w:rPr>
          <w:rFonts w:ascii="Times New Roman" w:eastAsia="Times New Roman" w:hAnsi="Times New Roman" w:cs="Times New Roman"/>
          <w:lang w:eastAsia="ru-RU"/>
        </w:rPr>
        <w:t>1. Настоящие Правила устанавливают порядок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8" w:name="100092"/>
      <w:bookmarkStart w:id="9" w:name="100010"/>
      <w:bookmarkEnd w:id="8"/>
      <w:bookmarkEnd w:id="9"/>
      <w:r w:rsidRPr="002E5E3D">
        <w:rPr>
          <w:rFonts w:ascii="Times New Roman" w:eastAsia="Times New Roman" w:hAnsi="Times New Roman" w:cs="Times New Roman"/>
          <w:lang w:eastAsia="ru-RU"/>
        </w:rPr>
        <w:lastRenderedPageBreak/>
        <w:t xml:space="preserve">2. </w:t>
      </w: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Субъект топливно-энергетического комплекса обязан представлять информацию об угрозе совершения и о совершении акта незаконного вмешательства на объекте топливно-энергетического комплекса в территориальные органы Министерства внутренних дел Российской Федерации, органы федеральной службы безопасности, территориальный орган Федеральной службы войск национальной гвардии Российской Федерации, Министерство Российской Федерации по делам гражданской обороны, чрезвычайным ситуациям и ликвидации последствий стихийных бедствий или его территориальные органы, Министерство энергетики</w:t>
      </w:r>
      <w:proofErr w:type="gramEnd"/>
      <w:r w:rsidRPr="002E5E3D">
        <w:rPr>
          <w:rFonts w:ascii="Times New Roman" w:eastAsia="Times New Roman" w:hAnsi="Times New Roman" w:cs="Times New Roman"/>
          <w:lang w:eastAsia="ru-RU"/>
        </w:rPr>
        <w:t xml:space="preserve"> Российской Федерации, уполномоченный орган исполнительной власти субъекта Российской Федерации (далее - уполномоченные государственные органы).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10" w:name="100011"/>
      <w:bookmarkEnd w:id="10"/>
      <w:r w:rsidRPr="002E5E3D">
        <w:rPr>
          <w:rFonts w:ascii="Times New Roman" w:eastAsia="Times New Roman" w:hAnsi="Times New Roman" w:cs="Times New Roman"/>
          <w:lang w:eastAsia="ru-RU"/>
        </w:rPr>
        <w:t>3. Информирование субъектом топливно-энергетического комплекса уполномоченных государственных органов об угрозе совершения и о совершении акта незаконного вмешательства на объекте топливно-энергетического комплекса осуществляется в отношении угроз, включенных в перечень потенциальных угроз совершения актов незаконного вмешательства на объектах топливно-энергетического комплекса, согласно </w:t>
      </w:r>
      <w:hyperlink r:id="rId6" w:anchor="100025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приложению N 1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11" w:name="100012"/>
      <w:bookmarkEnd w:id="11"/>
      <w:r w:rsidRPr="002E5E3D">
        <w:rPr>
          <w:rFonts w:ascii="Times New Roman" w:eastAsia="Times New Roman" w:hAnsi="Times New Roman" w:cs="Times New Roman"/>
          <w:lang w:eastAsia="ru-RU"/>
        </w:rPr>
        <w:t>4. Информирование субъектом топливно-энергетического комплекса уполномоченных государственных органов об угрозе совершения и о совершении акта незаконного вмешательства на объекте топливно-энергетического комплекса осуществляется незамедлительно, но не позднее суток с момента: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12" w:name="100013"/>
      <w:bookmarkEnd w:id="12"/>
      <w:r w:rsidRPr="002E5E3D">
        <w:rPr>
          <w:rFonts w:ascii="Times New Roman" w:eastAsia="Times New Roman" w:hAnsi="Times New Roman" w:cs="Times New Roman"/>
          <w:lang w:eastAsia="ru-RU"/>
        </w:rPr>
        <w:t>а) обнаружения субъектом топливно-энергетического комплекса угрозы совершения или совершения акта незаконного вмешательства на объекте топливно-энергетического комплекса;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13" w:name="100014"/>
      <w:bookmarkEnd w:id="13"/>
      <w:r w:rsidRPr="002E5E3D">
        <w:rPr>
          <w:rFonts w:ascii="Times New Roman" w:eastAsia="Times New Roman" w:hAnsi="Times New Roman" w:cs="Times New Roman"/>
          <w:lang w:eastAsia="ru-RU"/>
        </w:rPr>
        <w:t>б) получения субъектом топливно-энергетического комплекса информации об угрозе совершения или о совершении акта незаконного вмешательства на объекте топливно-энергетического комплекса, в том числе анонимного характера.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14" w:name="100015"/>
      <w:bookmarkEnd w:id="14"/>
      <w:r w:rsidRPr="002E5E3D">
        <w:rPr>
          <w:rFonts w:ascii="Times New Roman" w:eastAsia="Times New Roman" w:hAnsi="Times New Roman" w:cs="Times New Roman"/>
          <w:lang w:eastAsia="ru-RU"/>
        </w:rPr>
        <w:t>5. Информация об угрозе совершения и о совершении акта незаконного вмешательства на объекте топливно-энергетического комплекса (далее - информация об угрозе) направляется должностным лицом субъекта топливно-энергетического комплекса (далее - должностное лицо) посредством имеющихся в его распоряжении сре</w:t>
      </w: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дств св</w:t>
      </w:r>
      <w:proofErr w:type="gramEnd"/>
      <w:r w:rsidRPr="002E5E3D">
        <w:rPr>
          <w:rFonts w:ascii="Times New Roman" w:eastAsia="Times New Roman" w:hAnsi="Times New Roman" w:cs="Times New Roman"/>
          <w:lang w:eastAsia="ru-RU"/>
        </w:rPr>
        <w:t>язи в уполномоченные государственные органы, расположенные по фактическому местонахождению такого объекта.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15" w:name="100016"/>
      <w:bookmarkEnd w:id="15"/>
      <w:r w:rsidRPr="002E5E3D">
        <w:rPr>
          <w:rFonts w:ascii="Times New Roman" w:eastAsia="Times New Roman" w:hAnsi="Times New Roman" w:cs="Times New Roman"/>
          <w:lang w:eastAsia="ru-RU"/>
        </w:rPr>
        <w:t>6. Информация об угрозе в случае, предусмотренном </w:t>
      </w:r>
      <w:hyperlink r:id="rId7" w:anchor="100013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подпунктом "а" пункта 4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 настоящих Правил, представляется должностным лицом в составе и по форме согласно </w:t>
      </w:r>
      <w:hyperlink r:id="rId8" w:anchor="100034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приложению N 2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16" w:name="100017"/>
      <w:bookmarkEnd w:id="16"/>
      <w:r w:rsidRPr="002E5E3D">
        <w:rPr>
          <w:rFonts w:ascii="Times New Roman" w:eastAsia="Times New Roman" w:hAnsi="Times New Roman" w:cs="Times New Roman"/>
          <w:lang w:eastAsia="ru-RU"/>
        </w:rPr>
        <w:t>7. Информация об угрозе в случае, предусмотренном </w:t>
      </w:r>
      <w:hyperlink r:id="rId9" w:anchor="100014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подпунктом "б" пункта 4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 настоящих Правил, представляется должностным лицом в составе и по форме согласно </w:t>
      </w:r>
      <w:hyperlink r:id="rId10" w:anchor="100080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приложению N 3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 исключительно в органы федеральной службы безопасности и (или) территориальные органы Министерства внутренних дел Российской Федерации.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17" w:name="100018"/>
      <w:bookmarkEnd w:id="17"/>
      <w:r w:rsidRPr="002E5E3D">
        <w:rPr>
          <w:rFonts w:ascii="Times New Roman" w:eastAsia="Times New Roman" w:hAnsi="Times New Roman" w:cs="Times New Roman"/>
          <w:lang w:eastAsia="ru-RU"/>
        </w:rPr>
        <w:t>8. В случае отсутствия на момент представления должностным лицом в уполномоченные государственные органы информации об угрозе некоторых сведений, предусмотренных </w:t>
      </w:r>
      <w:hyperlink r:id="rId11" w:anchor="100034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приложениями N 2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 и (или) </w:t>
      </w:r>
      <w:hyperlink r:id="rId12" w:anchor="100080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3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 к настоящим Правилам, сведения представляются в имеющемся объеме с последующим представлением дополнительной информации об угрозе.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18" w:name="100019"/>
      <w:bookmarkEnd w:id="18"/>
      <w:r w:rsidRPr="002E5E3D">
        <w:rPr>
          <w:rFonts w:ascii="Times New Roman" w:eastAsia="Times New Roman" w:hAnsi="Times New Roman" w:cs="Times New Roman"/>
          <w:lang w:eastAsia="ru-RU"/>
        </w:rPr>
        <w:t>9. При представлении информации об угрозе с помощью средств телефонной связи или радиосвязи должностное лицо называет свою фамилию, имя, отчество, занимаемую должность, а также наименование объекта топливно-энергетического комплекса.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19" w:name="100020"/>
      <w:bookmarkEnd w:id="19"/>
      <w:r w:rsidRPr="002E5E3D">
        <w:rPr>
          <w:rFonts w:ascii="Times New Roman" w:eastAsia="Times New Roman" w:hAnsi="Times New Roman" w:cs="Times New Roman"/>
          <w:lang w:eastAsia="ru-RU"/>
        </w:rPr>
        <w:lastRenderedPageBreak/>
        <w:t>10. Должностное лицо, передавшее информацию об угрозе с помощью средств электронной или факсимильной связи, фиксирует факт передачи, дату и время передачи информации об угрозе имеющимися в его распоряжении программными и техническими средствами.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20" w:name="100021"/>
      <w:bookmarkEnd w:id="20"/>
      <w:r w:rsidRPr="002E5E3D">
        <w:rPr>
          <w:rFonts w:ascii="Times New Roman" w:eastAsia="Times New Roman" w:hAnsi="Times New Roman" w:cs="Times New Roman"/>
          <w:lang w:eastAsia="ru-RU"/>
        </w:rPr>
        <w:t>11. Должностное лицо, передавшее информацию об угрозе с помощью средств телефонной связи или радиосвязи, фиксирует факт передачи, дату и время передачи информации об угрозе имеющимися в его распоряжении средствами ауди</w:t>
      </w: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2E5E3D">
        <w:rPr>
          <w:rFonts w:ascii="Times New Roman" w:eastAsia="Times New Roman" w:hAnsi="Times New Roman" w:cs="Times New Roman"/>
          <w:lang w:eastAsia="ru-RU"/>
        </w:rPr>
        <w:t xml:space="preserve"> и (или) видеозаписи.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21" w:name="100022"/>
      <w:bookmarkEnd w:id="21"/>
      <w:r w:rsidRPr="002E5E3D">
        <w:rPr>
          <w:rFonts w:ascii="Times New Roman" w:eastAsia="Times New Roman" w:hAnsi="Times New Roman" w:cs="Times New Roman"/>
          <w:lang w:eastAsia="ru-RU"/>
        </w:rPr>
        <w:t>12. При заполнении форм, предусмотренных </w:t>
      </w:r>
      <w:hyperlink r:id="rId13" w:anchor="100034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приложениями N 2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 и </w:t>
      </w:r>
      <w:hyperlink r:id="rId14" w:anchor="100080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3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 к настоящим Правилам, на бумажном носителе рукописным способом запись производится разборчивым почерком или печатными буквами чернилами синего либо черного цвета (помарки, подчистки и исправления не допускаются) на русском языке.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22" w:name="100023"/>
      <w:bookmarkEnd w:id="22"/>
      <w:r w:rsidRPr="002E5E3D">
        <w:rPr>
          <w:rFonts w:ascii="Times New Roman" w:eastAsia="Times New Roman" w:hAnsi="Times New Roman" w:cs="Times New Roman"/>
          <w:lang w:eastAsia="ru-RU"/>
        </w:rPr>
        <w:t>13. Срок хранения носителей информации об угрозе, подтверждающих факт ее передачи, дату и время, а также форм, предусмотренных </w:t>
      </w:r>
      <w:hyperlink r:id="rId15" w:anchor="100034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приложениями N 2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 и (или) </w:t>
      </w:r>
      <w:hyperlink r:id="rId16" w:anchor="100080" w:history="1">
        <w:r w:rsidRPr="002E5E3D">
          <w:rPr>
            <w:rStyle w:val="a3"/>
            <w:rFonts w:ascii="Times New Roman" w:eastAsia="Times New Roman" w:hAnsi="Times New Roman" w:cs="Times New Roman"/>
            <w:lang w:eastAsia="ru-RU"/>
          </w:rPr>
          <w:t>3</w:t>
        </w:r>
      </w:hyperlink>
      <w:r w:rsidRPr="002E5E3D">
        <w:rPr>
          <w:rFonts w:ascii="Times New Roman" w:eastAsia="Times New Roman" w:hAnsi="Times New Roman" w:cs="Times New Roman"/>
          <w:lang w:eastAsia="ru-RU"/>
        </w:rPr>
        <w:t> к настоящим Правилам, составляет не менее одного месяца.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23" w:name="100024"/>
      <w:bookmarkEnd w:id="23"/>
      <w:r w:rsidRPr="002E5E3D">
        <w:rPr>
          <w:rFonts w:ascii="Times New Roman" w:eastAsia="Times New Roman" w:hAnsi="Times New Roman" w:cs="Times New Roman"/>
          <w:lang w:eastAsia="ru-RU"/>
        </w:rPr>
        <w:t>Приложение N 1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к Правилам информирования субъектами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об угрозах совершения и о совершении актов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незаконного вмешательства на объектах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24" w:name="100025"/>
      <w:bookmarkEnd w:id="24"/>
      <w:r w:rsidRPr="002E5E3D">
        <w:rPr>
          <w:rFonts w:ascii="Times New Roman" w:eastAsia="Times New Roman" w:hAnsi="Times New Roman" w:cs="Times New Roman"/>
          <w:lang w:eastAsia="ru-RU"/>
        </w:rPr>
        <w:t>ПЕРЕЧЕНЬ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ПОТЕНЦИАЛЬНЫХ УГРОЗ СОВЕРШЕНИЯ АКТОВ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НЕЗАКОННОГО ВМЕШАТЕЛЬСТВА НА ОБЪЕКТАХ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25" w:name="100026"/>
      <w:bookmarkEnd w:id="25"/>
      <w:r w:rsidRPr="002E5E3D">
        <w:rPr>
          <w:rFonts w:ascii="Times New Roman" w:eastAsia="Times New Roman" w:hAnsi="Times New Roman" w:cs="Times New Roman"/>
          <w:lang w:eastAsia="ru-RU"/>
        </w:rPr>
        <w:t>1. Угроза захвата - возможность захвата объекта топливно-энергетического комплекса, установления над объектом топливно-энергетического комплекса контроля силой или угрозой применения силы, или путем любой другой формы запугивания.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26" w:name="100027"/>
      <w:bookmarkEnd w:id="26"/>
      <w:r w:rsidRPr="002E5E3D">
        <w:rPr>
          <w:rFonts w:ascii="Times New Roman" w:eastAsia="Times New Roman" w:hAnsi="Times New Roman" w:cs="Times New Roman"/>
          <w:lang w:eastAsia="ru-RU"/>
        </w:rPr>
        <w:t>2. Угроза взрыва - возможность разрушения объекта топливно-энергетического комплекса или нанесения объекту топливно-энергетического комплекса, здоровью персонала и другим лицам повреждений путем взрыва (обстрела).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27" w:name="100028"/>
      <w:bookmarkEnd w:id="27"/>
      <w:r w:rsidRPr="002E5E3D">
        <w:rPr>
          <w:rFonts w:ascii="Times New Roman" w:eastAsia="Times New Roman" w:hAnsi="Times New Roman" w:cs="Times New Roman"/>
          <w:lang w:eastAsia="ru-RU"/>
        </w:rPr>
        <w:t>3. Угроза размещения или попытки размещения на объекте топливно-энергетического комплекса взрывных устройств (взрывчатых веществ) - возможность размещения или совершения действий в целях размещения каким бы то ни было способом на объекте топливно-энергетического комплекса взрывных устройств (взрывчатых веществ), которые могут разрушить объект топливно-энергетического комплекса, нанести ему повреждения.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28" w:name="100029"/>
      <w:bookmarkEnd w:id="28"/>
      <w:r w:rsidRPr="002E5E3D">
        <w:rPr>
          <w:rFonts w:ascii="Times New Roman" w:eastAsia="Times New Roman" w:hAnsi="Times New Roman" w:cs="Times New Roman"/>
          <w:lang w:eastAsia="ru-RU"/>
        </w:rPr>
        <w:lastRenderedPageBreak/>
        <w:t>4. Угроза поражения опасными веществами - возможность загрязнения объекта топливно-энергетического комплекса опасными химическими, радиоактивными или биологическими агентами, угрожающими жизни или здоровью персонала и других лиц.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29" w:name="100030"/>
      <w:bookmarkEnd w:id="29"/>
      <w:r w:rsidRPr="002E5E3D">
        <w:rPr>
          <w:rFonts w:ascii="Times New Roman" w:eastAsia="Times New Roman" w:hAnsi="Times New Roman" w:cs="Times New Roman"/>
          <w:lang w:eastAsia="ru-RU"/>
        </w:rPr>
        <w:t>5. Угроза блокирования - возможность создания препятствия, ограничивающего функционирование объекта топливно-энергетического комплекса, угрожающего жизни или здоровью персонала и других лиц.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30" w:name="100031"/>
      <w:bookmarkEnd w:id="30"/>
      <w:r w:rsidRPr="002E5E3D">
        <w:rPr>
          <w:rFonts w:ascii="Times New Roman" w:eastAsia="Times New Roman" w:hAnsi="Times New Roman" w:cs="Times New Roman"/>
          <w:lang w:eastAsia="ru-RU"/>
        </w:rPr>
        <w:t xml:space="preserve">6. Угроза хищения - возможность совершения хищения элементов объекта топливно-энергетического комплекса, </w:t>
      </w: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которое</w:t>
      </w:r>
      <w:proofErr w:type="gramEnd"/>
      <w:r w:rsidRPr="002E5E3D">
        <w:rPr>
          <w:rFonts w:ascii="Times New Roman" w:eastAsia="Times New Roman" w:hAnsi="Times New Roman" w:cs="Times New Roman"/>
          <w:lang w:eastAsia="ru-RU"/>
        </w:rPr>
        <w:t xml:space="preserve"> может привести к нарушению технологического процесса, влекущему аварию на объекте топливно-энергетического комплекса с угрозой жизни и здоровью персонала и других лиц, а также возникновению чрезвычайных ситуаций с опасными социально-экономическими последствиями.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31" w:name="100032"/>
      <w:bookmarkEnd w:id="31"/>
      <w:r w:rsidRPr="002E5E3D">
        <w:rPr>
          <w:rFonts w:ascii="Times New Roman" w:eastAsia="Times New Roman" w:hAnsi="Times New Roman" w:cs="Times New Roman"/>
          <w:lang w:eastAsia="ru-RU"/>
        </w:rPr>
        <w:t>7. Угроза технического воздействия - несанкционированные действия техническими способами в отношении систем электропитания, управления или защиты технологических процессов (включая дистанционное) объекта в целях вывода их из строя, а также хищение секретной или конфиденциальной информации, использование которой может облегчить организацию несанкционированных действий в отношении объекта.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32" w:name="100033"/>
      <w:bookmarkEnd w:id="32"/>
      <w:r w:rsidRPr="002E5E3D">
        <w:rPr>
          <w:rFonts w:ascii="Times New Roman" w:eastAsia="Times New Roman" w:hAnsi="Times New Roman" w:cs="Times New Roman"/>
          <w:lang w:eastAsia="ru-RU"/>
        </w:rPr>
        <w:t>Приложение N 2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к Правилам информирования субъектами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об угрозах совершения и о совершении актов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незаконного вмешательства на объектах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33" w:name="100034"/>
      <w:bookmarkEnd w:id="33"/>
      <w:r w:rsidRPr="002E5E3D">
        <w:rPr>
          <w:rFonts w:ascii="Times New Roman" w:eastAsia="Times New Roman" w:hAnsi="Times New Roman" w:cs="Times New Roman"/>
          <w:lang w:eastAsia="ru-RU"/>
        </w:rPr>
        <w:t xml:space="preserve">                                   ФОРМА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              представления информации об угрозах совершения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        и о совершении актов незаконного вмешательства на объектах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                    топливно-энергетического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34" w:name="100035"/>
      <w:bookmarkEnd w:id="34"/>
      <w:r w:rsidRPr="002E5E3D">
        <w:rPr>
          <w:rFonts w:ascii="Times New Roman" w:eastAsia="Times New Roman" w:hAnsi="Times New Roman" w:cs="Times New Roman"/>
          <w:lang w:eastAsia="ru-RU"/>
        </w:rPr>
        <w:t xml:space="preserve">    1.  Дата  представления  информации об угрозе совершения и о совершении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акта   незаконного   вмешательства  на   объекте   топливно-энергетического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комплекса (далее - информация об угрозе) 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35" w:name="100036"/>
      <w:bookmarkEnd w:id="35"/>
      <w:r w:rsidRPr="002E5E3D">
        <w:rPr>
          <w:rFonts w:ascii="Times New Roman" w:eastAsia="Times New Roman" w:hAnsi="Times New Roman" w:cs="Times New Roman"/>
          <w:lang w:eastAsia="ru-RU"/>
        </w:rPr>
        <w:t xml:space="preserve">    2. Время представления информации об угрозе 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36" w:name="100037"/>
      <w:bookmarkEnd w:id="36"/>
      <w:r w:rsidRPr="002E5E3D">
        <w:rPr>
          <w:rFonts w:ascii="Times New Roman" w:eastAsia="Times New Roman" w:hAnsi="Times New Roman" w:cs="Times New Roman"/>
          <w:lang w:eastAsia="ru-RU"/>
        </w:rPr>
        <w:lastRenderedPageBreak/>
        <w:t xml:space="preserve">    3.  </w:t>
      </w: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Место получения информации об угрозе (субъект Российской Федерации,</w:t>
      </w:r>
      <w:proofErr w:type="gramEnd"/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индекс, край, область, город, район, улица, дом) 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37" w:name="100038"/>
      <w:bookmarkEnd w:id="37"/>
      <w:r w:rsidRPr="002E5E3D">
        <w:rPr>
          <w:rFonts w:ascii="Times New Roman" w:eastAsia="Times New Roman" w:hAnsi="Times New Roman" w:cs="Times New Roman"/>
          <w:lang w:eastAsia="ru-RU"/>
        </w:rPr>
        <w:t xml:space="preserve">    4. Дата получения информации об угрозе 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38" w:name="100039"/>
      <w:bookmarkEnd w:id="38"/>
      <w:r w:rsidRPr="002E5E3D">
        <w:rPr>
          <w:rFonts w:ascii="Times New Roman" w:eastAsia="Times New Roman" w:hAnsi="Times New Roman" w:cs="Times New Roman"/>
          <w:lang w:eastAsia="ru-RU"/>
        </w:rPr>
        <w:t xml:space="preserve">    5. Время получения информации об угрозе 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39" w:name="100040"/>
      <w:bookmarkEnd w:id="39"/>
      <w:r w:rsidRPr="002E5E3D">
        <w:rPr>
          <w:rFonts w:ascii="Times New Roman" w:eastAsia="Times New Roman" w:hAnsi="Times New Roman" w:cs="Times New Roman"/>
          <w:lang w:eastAsia="ru-RU"/>
        </w:rPr>
        <w:t xml:space="preserve">    6.  Наименование  объекта,  отрасль и основной вид деятельности объекта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 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40" w:name="100041"/>
      <w:bookmarkEnd w:id="40"/>
      <w:r w:rsidRPr="002E5E3D">
        <w:rPr>
          <w:rFonts w:ascii="Times New Roman" w:eastAsia="Times New Roman" w:hAnsi="Times New Roman" w:cs="Times New Roman"/>
          <w:lang w:eastAsia="ru-RU"/>
        </w:rPr>
        <w:t xml:space="preserve">    7.  Категория  объекта  топливно-энергетического  комплекса  по степени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потенциальной опасности 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41" w:name="100042"/>
      <w:bookmarkEnd w:id="41"/>
      <w:r w:rsidRPr="002E5E3D">
        <w:rPr>
          <w:rFonts w:ascii="Times New Roman" w:eastAsia="Times New Roman" w:hAnsi="Times New Roman" w:cs="Times New Roman"/>
          <w:lang w:eastAsia="ru-RU"/>
        </w:rPr>
        <w:t xml:space="preserve">    8.    Собственник   (собственники)   объекта   топливно-энергетического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комплекса 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42" w:name="100043"/>
      <w:bookmarkEnd w:id="42"/>
      <w:r w:rsidRPr="002E5E3D">
        <w:rPr>
          <w:rFonts w:ascii="Times New Roman" w:eastAsia="Times New Roman" w:hAnsi="Times New Roman" w:cs="Times New Roman"/>
          <w:lang w:eastAsia="ru-RU"/>
        </w:rPr>
        <w:t xml:space="preserve">    9.  Адрес  местонахождения  объекта  топливно-энергетического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(субъект  Российской Федерации, индекс, край, область, город, район, улица,</w:t>
      </w:r>
      <w:proofErr w:type="gramEnd"/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дом) 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43" w:name="100044"/>
      <w:bookmarkEnd w:id="43"/>
      <w:r w:rsidRPr="002E5E3D">
        <w:rPr>
          <w:rFonts w:ascii="Times New Roman" w:eastAsia="Times New Roman" w:hAnsi="Times New Roman" w:cs="Times New Roman"/>
          <w:lang w:eastAsia="ru-RU"/>
        </w:rPr>
        <w:t xml:space="preserve">    10. Количество персонала на объекте топливно-энергетического 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44" w:name="100045"/>
      <w:bookmarkEnd w:id="44"/>
      <w:r w:rsidRPr="002E5E3D">
        <w:rPr>
          <w:rFonts w:ascii="Times New Roman" w:eastAsia="Times New Roman" w:hAnsi="Times New Roman" w:cs="Times New Roman"/>
          <w:lang w:eastAsia="ru-RU"/>
        </w:rPr>
        <w:t xml:space="preserve">    11. Режим работы объекта топливно-энергетического комплекса 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45" w:name="100046"/>
      <w:bookmarkEnd w:id="45"/>
      <w:r w:rsidRPr="002E5E3D">
        <w:rPr>
          <w:rFonts w:ascii="Times New Roman" w:eastAsia="Times New Roman" w:hAnsi="Times New Roman" w:cs="Times New Roman"/>
          <w:lang w:eastAsia="ru-RU"/>
        </w:rPr>
        <w:t xml:space="preserve">    12.   Другие  данные,  связанные  с  объектом  </w:t>
      </w: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топливно-энергетического</w:t>
      </w:r>
      <w:proofErr w:type="gramEnd"/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комплекса, 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46" w:name="100047"/>
      <w:bookmarkEnd w:id="46"/>
      <w:r w:rsidRPr="002E5E3D">
        <w:rPr>
          <w:rFonts w:ascii="Times New Roman" w:eastAsia="Times New Roman" w:hAnsi="Times New Roman" w:cs="Times New Roman"/>
          <w:lang w:eastAsia="ru-RU"/>
        </w:rPr>
        <w:t xml:space="preserve">    13.  Угроза  совершения или совершение акта незаконного вмешательства </w:t>
      </w: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в</w:t>
      </w:r>
      <w:proofErr w:type="gramEnd"/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lastRenderedPageBreak/>
        <w:t>деятельность объекта топливно-энергетического комплекса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57"/>
        <w:gridCol w:w="793"/>
        <w:gridCol w:w="3512"/>
        <w:gridCol w:w="793"/>
      </w:tblGrid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" w:name="100048"/>
            <w:bookmarkEnd w:id="47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Вид угрозы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" w:name="100049"/>
            <w:bookmarkEnd w:id="48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" w:name="100050"/>
            <w:bookmarkEnd w:id="49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Совершение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0" w:name="100051"/>
            <w:bookmarkEnd w:id="50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1" w:name="100052"/>
            <w:bookmarkEnd w:id="51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Угроза захвата объекта или его критического элемента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2" w:name="100053"/>
            <w:bookmarkEnd w:id="52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акт захвата объекта или его критического элемента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" w:name="100054"/>
            <w:bookmarkEnd w:id="53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Угроза взрыва объекта или его критического элемента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" w:name="100055"/>
            <w:bookmarkEnd w:id="54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Start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кт взр</w:t>
            </w:r>
            <w:proofErr w:type="gramEnd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ыва объекта или его критического элемента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" w:name="100056"/>
            <w:bookmarkEnd w:id="55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Угроза размещения или попытки размещения на объекте или его критическом элементе взрывных устройств (взрывчатых веществ)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" w:name="100057"/>
            <w:bookmarkEnd w:id="56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акт размещения на объекте или его критическом элементе взрывных устройств (взрывчатых веществ)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" w:name="100058"/>
            <w:bookmarkEnd w:id="57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Угроза поражения объекта или его критического элемента опасными веществами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" w:name="100059"/>
            <w:bookmarkEnd w:id="58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акт поражения объекта или его критического элемента опасными веществами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" w:name="100060"/>
            <w:bookmarkEnd w:id="59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Угроза блокирования объекта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" w:name="100061"/>
            <w:bookmarkEnd w:id="60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акт блокирования объекта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" w:name="100062"/>
            <w:bookmarkEnd w:id="61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Угроза хищения элементов объекта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" w:name="100063"/>
            <w:bookmarkEnd w:id="62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акт хищения элементов объекта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" w:name="100064"/>
            <w:bookmarkEnd w:id="63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Угроза технического воздействия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" w:name="100065"/>
            <w:bookmarkEnd w:id="64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акт технического воздействия на элементы объекта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65" w:name="100066"/>
      <w:bookmarkEnd w:id="65"/>
      <w:r w:rsidRPr="002E5E3D">
        <w:rPr>
          <w:rFonts w:ascii="Times New Roman" w:eastAsia="Times New Roman" w:hAnsi="Times New Roman" w:cs="Times New Roman"/>
          <w:lang w:eastAsia="ru-RU"/>
        </w:rPr>
        <w:t xml:space="preserve">    14.  Сведения  об  угрозе  совершения или о совершении акта незаконного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вмешательства в деятельность объекта топливно-энергетического комплекса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" w:name="100067"/>
            <w:bookmarkEnd w:id="66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</w:t>
            </w:r>
            <w:proofErr w:type="gramStart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возможной</w:t>
            </w:r>
            <w:proofErr w:type="gramEnd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" w:name="100068"/>
            <w:bookmarkEnd w:id="67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численности нарушителей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8" w:name="100069"/>
            <w:bookmarkEnd w:id="68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оснащенности нарушителей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9" w:name="100070"/>
            <w:bookmarkEnd w:id="69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подготовленности и тактике действий нарушителей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0" w:name="100071"/>
            <w:bookmarkEnd w:id="70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предпринимаемых и </w:t>
            </w:r>
            <w:proofErr w:type="gramStart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предпринятых мерах</w:t>
            </w:r>
            <w:proofErr w:type="gramEnd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 xml:space="preserve"> при получении информации об угрозе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1" w:name="100072"/>
            <w:bookmarkEnd w:id="71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силах и средствах, задействованных в мероприятиях по предупреждению </w:t>
            </w:r>
            <w:proofErr w:type="gramStart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реализации угрозы совершения акта незаконного вмешательства</w:t>
            </w:r>
            <w:proofErr w:type="gramEnd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 xml:space="preserve"> в деятельность объекта топливно-энергетического комплекса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2" w:name="100073"/>
            <w:bookmarkEnd w:id="72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предпринимаемых и </w:t>
            </w:r>
            <w:proofErr w:type="gramStart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предпринятых мерах</w:t>
            </w:r>
            <w:proofErr w:type="gramEnd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 xml:space="preserve"> при совершении акта незаконного вмешательства в деятельность объекта топливно-энергетического комплекса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3" w:name="100074"/>
            <w:bookmarkEnd w:id="73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предпринимаемых и </w:t>
            </w:r>
            <w:proofErr w:type="gramStart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предпринятых мерах</w:t>
            </w:r>
            <w:proofErr w:type="gramEnd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 xml:space="preserve"> на объекте по ликвидации последствий совершения акта незаконного вмешательства в деятельность объекта топливно-энергетического комплекса и восстановлению функционирования объекта топливно-энергетического комплекса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5E3D" w:rsidRPr="002E5E3D" w:rsidTr="002E5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4" w:name="100075"/>
            <w:bookmarkEnd w:id="74"/>
            <w:r w:rsidRPr="002E5E3D">
              <w:rPr>
                <w:rFonts w:ascii="Times New Roman" w:eastAsia="Times New Roman" w:hAnsi="Times New Roman" w:cs="Times New Roman"/>
                <w:lang w:eastAsia="ru-RU"/>
              </w:rPr>
              <w:t>Сведения о последствиях совершенного акта незаконного вмешательства в деятельность объекта топливно-энергетического комплекса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E3D" w:rsidRPr="002E5E3D" w:rsidRDefault="002E5E3D" w:rsidP="002E5E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75" w:name="100076"/>
      <w:bookmarkEnd w:id="75"/>
      <w:r w:rsidRPr="002E5E3D">
        <w:rPr>
          <w:rFonts w:ascii="Times New Roman" w:eastAsia="Times New Roman" w:hAnsi="Times New Roman" w:cs="Times New Roman"/>
          <w:lang w:eastAsia="ru-RU"/>
        </w:rPr>
        <w:t xml:space="preserve">    15.  Должность,  фамилия,  имя,  отчество  должностного  лица  субъекта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lastRenderedPageBreak/>
        <w:t>топливно-энергетического комплекса, передавшего информацию об угрозе (номер</w:t>
      </w:r>
      <w:proofErr w:type="gramEnd"/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телефона, факса, адрес электронной почты), 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76" w:name="100077"/>
      <w:bookmarkEnd w:id="76"/>
      <w:r w:rsidRPr="002E5E3D">
        <w:rPr>
          <w:rFonts w:ascii="Times New Roman" w:eastAsia="Times New Roman" w:hAnsi="Times New Roman" w:cs="Times New Roman"/>
          <w:lang w:eastAsia="ru-RU"/>
        </w:rPr>
        <w:t xml:space="preserve">    16. Должность, фамилия, имя, отчество лица, принявшего в уполномоченном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органе  государственной  власти  информацию  (номер  телефона, факса, адрес</w:t>
      </w:r>
      <w:proofErr w:type="gramEnd"/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электронной почты), 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77" w:name="100078"/>
      <w:bookmarkEnd w:id="77"/>
      <w:r w:rsidRPr="002E5E3D">
        <w:rPr>
          <w:rFonts w:ascii="Times New Roman" w:eastAsia="Times New Roman" w:hAnsi="Times New Roman" w:cs="Times New Roman"/>
          <w:lang w:eastAsia="ru-RU"/>
        </w:rPr>
        <w:t xml:space="preserve">    17.   Подпись   должностного   лица  субъекта  топливно-энергетического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комплекса, передавшего информацию об угрозе, 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78" w:name="100079"/>
      <w:bookmarkEnd w:id="78"/>
      <w:r w:rsidRPr="002E5E3D">
        <w:rPr>
          <w:rFonts w:ascii="Times New Roman" w:eastAsia="Times New Roman" w:hAnsi="Times New Roman" w:cs="Times New Roman"/>
          <w:lang w:eastAsia="ru-RU"/>
        </w:rPr>
        <w:t>Приложение N 3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к Правилам информирования субъектами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об угрозах совершения и о совершении актов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незаконного вмешательства на объектах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79" w:name="100080"/>
      <w:bookmarkEnd w:id="79"/>
      <w:r w:rsidRPr="002E5E3D">
        <w:rPr>
          <w:rFonts w:ascii="Times New Roman" w:eastAsia="Times New Roman" w:hAnsi="Times New Roman" w:cs="Times New Roman"/>
          <w:lang w:eastAsia="ru-RU"/>
        </w:rPr>
        <w:t xml:space="preserve">                                   ФОРМА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                    представления информации субъектами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             топливно-энергетического комплекса при получении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            сведений анонимного характера об угрозах совершения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              и о совершении актов незаконного вмешательства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              на объектах топливно-энергетического комплекса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80" w:name="100081"/>
      <w:bookmarkEnd w:id="80"/>
      <w:r w:rsidRPr="002E5E3D">
        <w:rPr>
          <w:rFonts w:ascii="Times New Roman" w:eastAsia="Times New Roman" w:hAnsi="Times New Roman" w:cs="Times New Roman"/>
          <w:lang w:eastAsia="ru-RU"/>
        </w:rPr>
        <w:t xml:space="preserve">    1.  Дата  представления  информации об угрозе совершения и о совершении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акта   незаконного   вмешательства  на   объекте   топливно-энергетического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lastRenderedPageBreak/>
        <w:t>комплекса (далее - информация об угрозе) 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81" w:name="100082"/>
      <w:bookmarkEnd w:id="81"/>
      <w:r w:rsidRPr="002E5E3D">
        <w:rPr>
          <w:rFonts w:ascii="Times New Roman" w:eastAsia="Times New Roman" w:hAnsi="Times New Roman" w:cs="Times New Roman"/>
          <w:lang w:eastAsia="ru-RU"/>
        </w:rPr>
        <w:t xml:space="preserve">    2. Время представления информации об угрозе 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82" w:name="100083"/>
      <w:bookmarkEnd w:id="82"/>
      <w:r w:rsidRPr="002E5E3D">
        <w:rPr>
          <w:rFonts w:ascii="Times New Roman" w:eastAsia="Times New Roman" w:hAnsi="Times New Roman" w:cs="Times New Roman"/>
          <w:lang w:eastAsia="ru-RU"/>
        </w:rPr>
        <w:t xml:space="preserve">    3.  Должность, фамилия, имя, отчество лица, принявшего в уполномоченном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органе</w:t>
      </w:r>
      <w:proofErr w:type="gramEnd"/>
      <w:r w:rsidRPr="002E5E3D">
        <w:rPr>
          <w:rFonts w:ascii="Times New Roman" w:eastAsia="Times New Roman" w:hAnsi="Times New Roman" w:cs="Times New Roman"/>
          <w:lang w:eastAsia="ru-RU"/>
        </w:rPr>
        <w:t xml:space="preserve"> государственной власти информацию об угрозе, 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83" w:name="100084"/>
      <w:bookmarkEnd w:id="83"/>
      <w:r w:rsidRPr="002E5E3D">
        <w:rPr>
          <w:rFonts w:ascii="Times New Roman" w:eastAsia="Times New Roman" w:hAnsi="Times New Roman" w:cs="Times New Roman"/>
          <w:lang w:eastAsia="ru-RU"/>
        </w:rPr>
        <w:t xml:space="preserve">    4.   Номер   телефона   (адрес   электронной   почты),  принадлежность,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местонахождение  средства  связи,  в адрес которого поступила информация </w:t>
      </w: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об</w:t>
      </w:r>
      <w:proofErr w:type="gramEnd"/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угрозе, 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84" w:name="100085"/>
      <w:bookmarkEnd w:id="84"/>
      <w:r w:rsidRPr="002E5E3D">
        <w:rPr>
          <w:rFonts w:ascii="Times New Roman" w:eastAsia="Times New Roman" w:hAnsi="Times New Roman" w:cs="Times New Roman"/>
          <w:lang w:eastAsia="ru-RU"/>
        </w:rPr>
        <w:t xml:space="preserve">    5.   Содержание   угрозы   акта   незаконного   вмешательства,  включая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наименование объекта топливно-энергетического комплекса, 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85" w:name="100086"/>
      <w:bookmarkEnd w:id="85"/>
      <w:r w:rsidRPr="002E5E3D">
        <w:rPr>
          <w:rFonts w:ascii="Times New Roman" w:eastAsia="Times New Roman" w:hAnsi="Times New Roman" w:cs="Times New Roman"/>
          <w:lang w:eastAsia="ru-RU"/>
        </w:rPr>
        <w:t xml:space="preserve">    6. Наличие фонограммы или текста 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86" w:name="100087"/>
      <w:bookmarkEnd w:id="86"/>
      <w:r w:rsidRPr="002E5E3D">
        <w:rPr>
          <w:rFonts w:ascii="Times New Roman" w:eastAsia="Times New Roman" w:hAnsi="Times New Roman" w:cs="Times New Roman"/>
          <w:lang w:eastAsia="ru-RU"/>
        </w:rPr>
        <w:t xml:space="preserve">    7. При получении речевой информации: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    </w:t>
      </w: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голос   передавшего   информацию   (половая  принадлежность,  примерный</w:t>
      </w:r>
      <w:proofErr w:type="gramEnd"/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возраст) 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    характер (тембр) и особенности голоса 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    особенности речи (включая акцент и манеру изложения) 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 xml:space="preserve">    наличие и характер посторонних шумов 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87" w:name="100088"/>
      <w:bookmarkEnd w:id="87"/>
      <w:r w:rsidRPr="002E5E3D">
        <w:rPr>
          <w:rFonts w:ascii="Times New Roman" w:eastAsia="Times New Roman" w:hAnsi="Times New Roman" w:cs="Times New Roman"/>
          <w:lang w:eastAsia="ru-RU"/>
        </w:rPr>
        <w:t xml:space="preserve">    8.   Должность,  фамилия,  имя,  отчество  должностного  лица  субъекта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комплекса, передавшего информацию об угрозе (номер</w:t>
      </w:r>
      <w:proofErr w:type="gramEnd"/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lastRenderedPageBreak/>
        <w:t>телефона, факса, адрес электронной почты), 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88" w:name="100089"/>
      <w:bookmarkEnd w:id="88"/>
      <w:r w:rsidRPr="002E5E3D">
        <w:rPr>
          <w:rFonts w:ascii="Times New Roman" w:eastAsia="Times New Roman" w:hAnsi="Times New Roman" w:cs="Times New Roman"/>
          <w:lang w:eastAsia="ru-RU"/>
        </w:rPr>
        <w:t xml:space="preserve">    9.  Должность, фамилия, имя, отчество лица, принявшего в уполномоченном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2E5E3D">
        <w:rPr>
          <w:rFonts w:ascii="Times New Roman" w:eastAsia="Times New Roman" w:hAnsi="Times New Roman" w:cs="Times New Roman"/>
          <w:lang w:eastAsia="ru-RU"/>
        </w:rPr>
        <w:t>органе  государственной  власти  информацию  (номер  телефона, факса, адрес</w:t>
      </w:r>
      <w:proofErr w:type="gramEnd"/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электронной почты), 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bookmarkStart w:id="89" w:name="100090"/>
      <w:bookmarkEnd w:id="89"/>
      <w:r w:rsidRPr="002E5E3D">
        <w:rPr>
          <w:rFonts w:ascii="Times New Roman" w:eastAsia="Times New Roman" w:hAnsi="Times New Roman" w:cs="Times New Roman"/>
          <w:lang w:eastAsia="ru-RU"/>
        </w:rPr>
        <w:t xml:space="preserve">    10.   Подпись   должностного   лица  субъекта  топливно-энергетического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t>комплекса, передавшего информацию об угрозе, ______________________________</w:t>
      </w:r>
    </w:p>
    <w:p w:rsidR="002E5E3D" w:rsidRPr="002E5E3D" w:rsidRDefault="002E5E3D" w:rsidP="002E5E3D">
      <w:pPr>
        <w:rPr>
          <w:rFonts w:ascii="Times New Roman" w:eastAsia="Times New Roman" w:hAnsi="Times New Roman" w:cs="Times New Roman"/>
          <w:lang w:eastAsia="ru-RU"/>
        </w:rPr>
      </w:pPr>
      <w:r w:rsidRPr="002E5E3D">
        <w:rPr>
          <w:rFonts w:ascii="Times New Roman" w:eastAsia="Times New Roman" w:hAnsi="Times New Roman" w:cs="Times New Roman"/>
          <w:lang w:eastAsia="ru-RU"/>
        </w:rPr>
        <w:br/>
      </w:r>
      <w:r w:rsidRPr="002E5E3D">
        <w:rPr>
          <w:rFonts w:ascii="Times New Roman" w:eastAsia="Times New Roman" w:hAnsi="Times New Roman" w:cs="Times New Roman"/>
          <w:lang w:eastAsia="ru-RU"/>
        </w:rPr>
        <w:br/>
      </w:r>
    </w:p>
    <w:p w:rsidR="00AD7F6E" w:rsidRPr="002E5E3D" w:rsidRDefault="002E5E3D" w:rsidP="002E5E3D">
      <w:r w:rsidRPr="002E5E3D">
        <w:rPr>
          <w:rFonts w:ascii="Times New Roman" w:eastAsia="Times New Roman" w:hAnsi="Times New Roman" w:cs="Times New Roman"/>
          <w:lang w:eastAsia="ru-RU"/>
        </w:rPr>
        <w:br/>
      </w:r>
    </w:p>
    <w:sectPr w:rsidR="00AD7F6E" w:rsidRPr="002E5E3D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D0"/>
    <w:rsid w:val="000A04BB"/>
    <w:rsid w:val="002E5E3D"/>
    <w:rsid w:val="0033056E"/>
    <w:rsid w:val="006C669F"/>
    <w:rsid w:val="00AD7F6E"/>
    <w:rsid w:val="00CD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paragraph" w:styleId="2">
    <w:name w:val="heading 2"/>
    <w:basedOn w:val="a"/>
    <w:link w:val="20"/>
    <w:uiPriority w:val="9"/>
    <w:qFormat/>
    <w:rsid w:val="00CD2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D2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2A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D2AD0"/>
    <w:rPr>
      <w:color w:val="0000FF"/>
      <w:u w:val="single"/>
    </w:rPr>
  </w:style>
  <w:style w:type="paragraph" w:customStyle="1" w:styleId="pright">
    <w:name w:val="pright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2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393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18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997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2738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02102013-n-861/" TargetMode="External"/><Relationship Id="rId13" Type="http://schemas.openxmlformats.org/officeDocument/2006/relationships/hyperlink" Target="https://legalacts.ru/doc/postanovlenie-pravitelstva-rf-ot-02102013-n-861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ostanovlenie-pravitelstva-rf-ot-02102013-n-861/" TargetMode="External"/><Relationship Id="rId12" Type="http://schemas.openxmlformats.org/officeDocument/2006/relationships/hyperlink" Target="https://legalacts.ru/doc/postanovlenie-pravitelstva-rf-ot-02102013-n-861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pravitelstva-rf-ot-02102013-n-861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02102013-n-861/" TargetMode="External"/><Relationship Id="rId11" Type="http://schemas.openxmlformats.org/officeDocument/2006/relationships/hyperlink" Target="https://legalacts.ru/doc/postanovlenie-pravitelstva-rf-ot-02102013-n-861/" TargetMode="External"/><Relationship Id="rId5" Type="http://schemas.openxmlformats.org/officeDocument/2006/relationships/hyperlink" Target="https://legalacts.ru/doc/postanovlenie-pravitelstva-rf-ot-02102013-n-861/" TargetMode="External"/><Relationship Id="rId15" Type="http://schemas.openxmlformats.org/officeDocument/2006/relationships/hyperlink" Target="https://legalacts.ru/doc/postanovlenie-pravitelstva-rf-ot-02102013-n-861/" TargetMode="External"/><Relationship Id="rId10" Type="http://schemas.openxmlformats.org/officeDocument/2006/relationships/hyperlink" Target="https://legalacts.ru/doc/postanovlenie-pravitelstva-rf-ot-02102013-n-861/" TargetMode="External"/><Relationship Id="rId4" Type="http://schemas.openxmlformats.org/officeDocument/2006/relationships/hyperlink" Target="https://legalacts.ru/doc/federalnyi-zakon-ot-21072011-n-256-fz-o/" TargetMode="External"/><Relationship Id="rId9" Type="http://schemas.openxmlformats.org/officeDocument/2006/relationships/hyperlink" Target="https://legalacts.ru/doc/postanovlenie-pravitelstva-rf-ot-02102013-n-861/" TargetMode="External"/><Relationship Id="rId14" Type="http://schemas.openxmlformats.org/officeDocument/2006/relationships/hyperlink" Target="https://legalacts.ru/doc/postanovlenie-pravitelstva-rf-ot-02102013-n-8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2800</Words>
  <Characters>15965</Characters>
  <Application>Microsoft Office Word</Application>
  <DocSecurity>0</DocSecurity>
  <Lines>133</Lines>
  <Paragraphs>37</Paragraphs>
  <ScaleCrop>false</ScaleCrop>
  <Company/>
  <LinksUpToDate>false</LinksUpToDate>
  <CharactersWithSpaces>18728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2</cp:revision>
  <dcterms:created xsi:type="dcterms:W3CDTF">2020-10-29T07:57:00Z</dcterms:created>
  <dcterms:modified xsi:type="dcterms:W3CDTF">2020-10-29T07:57:00Z</dcterms:modified>
</cp:coreProperties>
</file>