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D7" w:rsidRPr="002E45D7" w:rsidRDefault="002E45D7" w:rsidP="002E45D7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t>ПРАВИТЕЛЬСТВО РОССИЙСКОЙ ФЕДЕРАЦИИ</w:t>
      </w:r>
    </w:p>
    <w:p w:rsidR="002E45D7" w:rsidRPr="002E45D7" w:rsidRDefault="002E45D7" w:rsidP="002E45D7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0" w:name="100002"/>
      <w:bookmarkEnd w:id="0"/>
      <w:r w:rsidRPr="002E45D7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2E45D7" w:rsidRPr="002E45D7" w:rsidRDefault="002E45D7" w:rsidP="002E45D7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t>от 15 февраля 2011 г. N 73</w:t>
      </w:r>
    </w:p>
    <w:p w:rsidR="002E45D7" w:rsidRPr="002E45D7" w:rsidRDefault="002E45D7" w:rsidP="002E45D7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" w:name="100003"/>
      <w:bookmarkEnd w:id="1"/>
      <w:r w:rsidRPr="002E45D7">
        <w:rPr>
          <w:rFonts w:ascii="Times New Roman" w:eastAsia="Times New Roman" w:hAnsi="Times New Roman" w:cs="Times New Roman"/>
          <w:lang w:eastAsia="ru-RU"/>
        </w:rPr>
        <w:t>О НЕКОТОРЫХ МЕРАХ</w:t>
      </w:r>
    </w:p>
    <w:p w:rsidR="002E45D7" w:rsidRPr="002E45D7" w:rsidRDefault="002E45D7" w:rsidP="002E45D7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t>ПО СОВЕРШЕНСТВОВАНИЮ ПОДГОТОВКИ ПРОЕКТНОЙ ДОКУМЕНТАЦИИ</w:t>
      </w:r>
    </w:p>
    <w:p w:rsidR="002E45D7" w:rsidRPr="002E45D7" w:rsidRDefault="002E45D7" w:rsidP="002E45D7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t>В ЧАСТИ ПРОТИВОДЕЙСТВИЯ ТЕРРОРИСТИЧЕСКИМ АКТАМ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" w:name="100004"/>
      <w:bookmarkEnd w:id="2"/>
      <w:r w:rsidRPr="002E45D7">
        <w:rPr>
          <w:rFonts w:ascii="Times New Roman" w:eastAsia="Times New Roman" w:hAnsi="Times New Roman" w:cs="Times New Roman"/>
          <w:lang w:eastAsia="ru-RU"/>
        </w:rPr>
        <w:t>Правительство Российской Федерации постановляет: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" w:name="100005"/>
      <w:bookmarkEnd w:id="3"/>
      <w:r w:rsidRPr="002E45D7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Утвердить прилагаемые </w:t>
      </w:r>
      <w:hyperlink r:id="rId4" w:anchor="100014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изменения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, которые вносятся в </w:t>
      </w:r>
      <w:hyperlink r:id="rId5" w:anchor="100019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Положение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 о составе разделов проектной документации и требованиях к их содержанию, утвержденное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2009, N 21, ст. 2576;</w:t>
      </w:r>
      <w:proofErr w:type="gramEnd"/>
      <w:r w:rsidRPr="002E45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N 52, ст. 6574; 2010, N 16, ст. 1920; N 51, ст. 6937).</w:t>
      </w:r>
      <w:proofErr w:type="gramEnd"/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4" w:name="100006"/>
      <w:bookmarkEnd w:id="4"/>
      <w:r w:rsidRPr="002E45D7">
        <w:rPr>
          <w:rFonts w:ascii="Times New Roman" w:eastAsia="Times New Roman" w:hAnsi="Times New Roman" w:cs="Times New Roman"/>
          <w:lang w:eastAsia="ru-RU"/>
        </w:rPr>
        <w:t>2. Проектная документация, представленная для проведения государственной экспертизы проектной документации объектов капитального строительства до вступления в силу </w:t>
      </w:r>
      <w:hyperlink r:id="rId6" w:anchor="100014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изменений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, утвержденных настоящим Постановлением, проверяется на соответствие составу разделов проектной документации объектов капитального строительства и требованиям к их содержанию без учета указанных изменений.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5" w:name="100007"/>
      <w:bookmarkEnd w:id="5"/>
      <w:r w:rsidRPr="002E45D7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Министерству регионального развития Российской Федерации, Федеральной службе безопасности Российской Федерации и Министерству внутренних дел Российской Федерации в 3-месячный срок обеспечить с учетом </w:t>
      </w:r>
      <w:hyperlink r:id="rId7" w:anchor="100014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изменений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, утвержденных настоящим Постановлением, внесение необходимых изменений в своды правил, в результате применения которых на обязательной основе обеспечивается соблюдение требований Федерального </w:t>
      </w:r>
      <w:hyperlink r:id="rId8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закона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 "Технический регламент о безопасности зданий и сооружений".</w:t>
      </w:r>
      <w:proofErr w:type="gramEnd"/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6" w:name="100008"/>
      <w:bookmarkEnd w:id="6"/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До внесения в своды правил изменений в части мероприятий по противодействию террористическим актам требования к объекту</w:t>
      </w:r>
      <w:proofErr w:type="gramEnd"/>
      <w:r w:rsidRPr="002E45D7">
        <w:rPr>
          <w:rFonts w:ascii="Times New Roman" w:eastAsia="Times New Roman" w:hAnsi="Times New Roman" w:cs="Times New Roman"/>
          <w:lang w:eastAsia="ru-RU"/>
        </w:rPr>
        <w:t xml:space="preserve"> капитального строительства определяются: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7" w:name="100009"/>
      <w:bookmarkEnd w:id="7"/>
      <w:r w:rsidRPr="002E45D7">
        <w:rPr>
          <w:rFonts w:ascii="Times New Roman" w:eastAsia="Times New Roman" w:hAnsi="Times New Roman" w:cs="Times New Roman"/>
          <w:lang w:eastAsia="ru-RU"/>
        </w:rPr>
        <w:t>застройщиком - в случае подготовки проектной документации застройщиком;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8" w:name="100010"/>
      <w:bookmarkEnd w:id="8"/>
      <w:r w:rsidRPr="002E45D7">
        <w:rPr>
          <w:rFonts w:ascii="Times New Roman" w:eastAsia="Times New Roman" w:hAnsi="Times New Roman" w:cs="Times New Roman"/>
          <w:lang w:eastAsia="ru-RU"/>
        </w:rPr>
        <w:t>застройщиком или заказчиком (в задании на проектирование) - в случае подготовки проектной документации на основании договора.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9" w:name="100011"/>
      <w:bookmarkEnd w:id="9"/>
      <w:r w:rsidRPr="002E45D7">
        <w:rPr>
          <w:rFonts w:ascii="Times New Roman" w:eastAsia="Times New Roman" w:hAnsi="Times New Roman" w:cs="Times New Roman"/>
          <w:lang w:eastAsia="ru-RU"/>
        </w:rPr>
        <w:t>4. </w:t>
      </w:r>
      <w:hyperlink r:id="rId9" w:anchor="100014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Изменения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, утвержденные настоящим Постановлением, вступают в силу по истечении 3 месяцев со дня официального опубликования настоящего Постановления.</w:t>
      </w:r>
    </w:p>
    <w:p w:rsidR="002E45D7" w:rsidRPr="002E45D7" w:rsidRDefault="002E45D7" w:rsidP="002E45D7">
      <w:pPr>
        <w:spacing w:after="0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0" w:name="100012"/>
      <w:bookmarkEnd w:id="10"/>
      <w:r w:rsidRPr="002E45D7">
        <w:rPr>
          <w:rFonts w:ascii="Times New Roman" w:eastAsia="Times New Roman" w:hAnsi="Times New Roman" w:cs="Times New Roman"/>
          <w:lang w:eastAsia="ru-RU"/>
        </w:rPr>
        <w:t>Председатель Правительства</w:t>
      </w:r>
    </w:p>
    <w:p w:rsidR="002E45D7" w:rsidRPr="002E45D7" w:rsidRDefault="002E45D7" w:rsidP="002E45D7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2E45D7" w:rsidRPr="002E45D7" w:rsidRDefault="002E45D7" w:rsidP="002E45D7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t>В.ПУТИН</w:t>
      </w:r>
    </w:p>
    <w:p w:rsidR="002E45D7" w:rsidRPr="002E45D7" w:rsidRDefault="002E45D7" w:rsidP="002E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E45D7" w:rsidRPr="002E45D7" w:rsidRDefault="002E45D7" w:rsidP="002E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E45D7" w:rsidRPr="002E45D7" w:rsidRDefault="002E45D7" w:rsidP="002E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E45D7" w:rsidRPr="002E45D7" w:rsidRDefault="002E45D7" w:rsidP="002E45D7">
      <w:pPr>
        <w:spacing w:after="0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1" w:name="100013"/>
      <w:bookmarkEnd w:id="11"/>
      <w:r w:rsidRPr="002E45D7">
        <w:rPr>
          <w:rFonts w:ascii="Times New Roman" w:eastAsia="Times New Roman" w:hAnsi="Times New Roman" w:cs="Times New Roman"/>
          <w:lang w:eastAsia="ru-RU"/>
        </w:rPr>
        <w:t>Утверждены</w:t>
      </w:r>
    </w:p>
    <w:p w:rsidR="002E45D7" w:rsidRPr="002E45D7" w:rsidRDefault="002E45D7" w:rsidP="002E45D7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t>Постановлением Правительства</w:t>
      </w:r>
    </w:p>
    <w:p w:rsidR="002E45D7" w:rsidRPr="002E45D7" w:rsidRDefault="002E45D7" w:rsidP="002E45D7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2E45D7" w:rsidRPr="002E45D7" w:rsidRDefault="002E45D7" w:rsidP="002E45D7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t>от 15 февраля 2011 г. N 73</w:t>
      </w:r>
    </w:p>
    <w:p w:rsidR="002E45D7" w:rsidRPr="002E45D7" w:rsidRDefault="002E45D7" w:rsidP="002E45D7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2" w:name="100014"/>
      <w:bookmarkEnd w:id="12"/>
      <w:r w:rsidRPr="002E45D7">
        <w:rPr>
          <w:rFonts w:ascii="Times New Roman" w:eastAsia="Times New Roman" w:hAnsi="Times New Roman" w:cs="Times New Roman"/>
          <w:lang w:eastAsia="ru-RU"/>
        </w:rPr>
        <w:t>ИЗМЕНЕНИЯ,</w:t>
      </w:r>
    </w:p>
    <w:p w:rsidR="002E45D7" w:rsidRPr="002E45D7" w:rsidRDefault="002E45D7" w:rsidP="002E45D7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КОТОРЫЕ</w:t>
      </w:r>
      <w:proofErr w:type="gramEnd"/>
      <w:r w:rsidRPr="002E45D7">
        <w:rPr>
          <w:rFonts w:ascii="Times New Roman" w:eastAsia="Times New Roman" w:hAnsi="Times New Roman" w:cs="Times New Roman"/>
          <w:lang w:eastAsia="ru-RU"/>
        </w:rPr>
        <w:t xml:space="preserve"> ВНОСЯТСЯ В ПОЛОЖЕНИЕ О СОСТАВЕ РАЗДЕЛОВ ПРОЕКТНОЙ</w:t>
      </w:r>
    </w:p>
    <w:p w:rsidR="002E45D7" w:rsidRPr="002E45D7" w:rsidRDefault="002E45D7" w:rsidP="002E45D7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lastRenderedPageBreak/>
        <w:t>ДОКУМЕНТАЦИИ И ТРЕБОВАНИЯХ К ИХ СОДЕРЖАНИЮ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3" w:name="100015"/>
      <w:bookmarkEnd w:id="13"/>
      <w:r w:rsidRPr="002E45D7">
        <w:rPr>
          <w:rFonts w:ascii="Times New Roman" w:eastAsia="Times New Roman" w:hAnsi="Times New Roman" w:cs="Times New Roman"/>
          <w:lang w:eastAsia="ru-RU"/>
        </w:rPr>
        <w:t>1. В </w:t>
      </w:r>
      <w:hyperlink r:id="rId10" w:anchor="100280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пункте 22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:</w:t>
      </w:r>
    </w:p>
    <w:bookmarkStart w:id="14" w:name="100016"/>
    <w:bookmarkEnd w:id="14"/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2E45D7">
        <w:rPr>
          <w:rFonts w:ascii="Times New Roman" w:eastAsia="Times New Roman" w:hAnsi="Times New Roman" w:cs="Times New Roman"/>
          <w:lang w:eastAsia="ru-RU"/>
        </w:rPr>
        <w:instrText xml:space="preserve"> HYPERLINK "https://legalacts.ru/doc/postanovlenie-pravitelstva-rf-ot-16022008-n-87/" \l "100281" </w:instrText>
      </w:r>
      <w:r w:rsidRPr="002E45D7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2E45D7">
        <w:rPr>
          <w:rFonts w:ascii="Times New Roman" w:eastAsia="Times New Roman" w:hAnsi="Times New Roman" w:cs="Times New Roman"/>
          <w:u w:val="single"/>
          <w:lang w:eastAsia="ru-RU"/>
        </w:rPr>
        <w:t>подраздел</w:t>
      </w:r>
      <w:r w:rsidRPr="002E45D7">
        <w:rPr>
          <w:rFonts w:ascii="Times New Roman" w:eastAsia="Times New Roman" w:hAnsi="Times New Roman" w:cs="Times New Roman"/>
          <w:lang w:eastAsia="ru-RU"/>
        </w:rPr>
        <w:fldChar w:fldCharType="end"/>
      </w:r>
      <w:r w:rsidRPr="002E45D7">
        <w:rPr>
          <w:rFonts w:ascii="Times New Roman" w:eastAsia="Times New Roman" w:hAnsi="Times New Roman" w:cs="Times New Roman"/>
          <w:lang w:eastAsia="ru-RU"/>
        </w:rPr>
        <w:t> "в текстовой части" дополнить подпунктами "</w:t>
      </w:r>
      <w:proofErr w:type="spellStart"/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proofErr w:type="gramEnd"/>
      <w:r w:rsidRPr="002E45D7">
        <w:rPr>
          <w:rFonts w:ascii="Times New Roman" w:eastAsia="Times New Roman" w:hAnsi="Times New Roman" w:cs="Times New Roman"/>
          <w:lang w:eastAsia="ru-RU"/>
        </w:rPr>
        <w:t>(1)" и "</w:t>
      </w:r>
      <w:proofErr w:type="spellStart"/>
      <w:r w:rsidRPr="002E45D7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r w:rsidRPr="002E45D7">
        <w:rPr>
          <w:rFonts w:ascii="Times New Roman" w:eastAsia="Times New Roman" w:hAnsi="Times New Roman" w:cs="Times New Roman"/>
          <w:lang w:eastAsia="ru-RU"/>
        </w:rPr>
        <w:t>(2)" следующего содержания: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5" w:name="100017"/>
      <w:bookmarkEnd w:id="15"/>
      <w:r w:rsidRPr="002E45D7">
        <w:rPr>
          <w:rFonts w:ascii="Times New Roman" w:eastAsia="Times New Roman" w:hAnsi="Times New Roman" w:cs="Times New Roman"/>
          <w:lang w:eastAsia="ru-RU"/>
        </w:rPr>
        <w:t>"</w:t>
      </w:r>
      <w:proofErr w:type="spellStart"/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proofErr w:type="gramEnd"/>
      <w:r w:rsidRPr="002E45D7">
        <w:rPr>
          <w:rFonts w:ascii="Times New Roman" w:eastAsia="Times New Roman" w:hAnsi="Times New Roman" w:cs="Times New Roman"/>
          <w:lang w:eastAsia="ru-RU"/>
        </w:rPr>
        <w:t>(1)) описание мероприятий и обоснование проектных решений, направленных на предотвращение несанкционированного доступа на объект физических лиц, транспортных средств и грузов, - для объектов производственного назначения;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6" w:name="100018"/>
      <w:bookmarkEnd w:id="16"/>
      <w:proofErr w:type="spellStart"/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proofErr w:type="gramEnd"/>
      <w:r w:rsidRPr="002E45D7">
        <w:rPr>
          <w:rFonts w:ascii="Times New Roman" w:eastAsia="Times New Roman" w:hAnsi="Times New Roman" w:cs="Times New Roman"/>
          <w:lang w:eastAsia="ru-RU"/>
        </w:rPr>
        <w:t>(2)) описание технических средств и обоснование проектных решений, направленных на обнаружение взрывных устройств, оружия, боеприпасов, - для зданий, строений, сооружений социально-культурного и коммунально-бытового назначения, нежилых помещений в многоквартирных домах,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режима;";</w:t>
      </w:r>
    </w:p>
    <w:bookmarkStart w:id="17" w:name="100019"/>
    <w:bookmarkEnd w:id="17"/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2E45D7">
        <w:rPr>
          <w:rFonts w:ascii="Times New Roman" w:eastAsia="Times New Roman" w:hAnsi="Times New Roman" w:cs="Times New Roman"/>
          <w:lang w:eastAsia="ru-RU"/>
        </w:rPr>
        <w:instrText xml:space="preserve"> HYPERLINK "https://legalacts.ru/doc/postanovlenie-pravitelstva-rf-ot-16022008-n-87/" \l "100280" </w:instrText>
      </w:r>
      <w:r w:rsidRPr="002E45D7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2E45D7">
        <w:rPr>
          <w:rFonts w:ascii="Times New Roman" w:eastAsia="Times New Roman" w:hAnsi="Times New Roman" w:cs="Times New Roman"/>
          <w:u w:val="single"/>
          <w:lang w:eastAsia="ru-RU"/>
        </w:rPr>
        <w:t>дополнить</w:t>
      </w:r>
      <w:r w:rsidRPr="002E45D7">
        <w:rPr>
          <w:rFonts w:ascii="Times New Roman" w:eastAsia="Times New Roman" w:hAnsi="Times New Roman" w:cs="Times New Roman"/>
          <w:lang w:eastAsia="ru-RU"/>
        </w:rPr>
        <w:fldChar w:fldCharType="end"/>
      </w:r>
      <w:r w:rsidRPr="002E45D7">
        <w:rPr>
          <w:rFonts w:ascii="Times New Roman" w:eastAsia="Times New Roman" w:hAnsi="Times New Roman" w:cs="Times New Roman"/>
          <w:lang w:eastAsia="ru-RU"/>
        </w:rPr>
        <w:t> подпунктом "у" следующего содержания: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8" w:name="100020"/>
      <w:bookmarkEnd w:id="18"/>
      <w:r w:rsidRPr="002E45D7">
        <w:rPr>
          <w:rFonts w:ascii="Times New Roman" w:eastAsia="Times New Roman" w:hAnsi="Times New Roman" w:cs="Times New Roman"/>
          <w:lang w:eastAsia="ru-RU"/>
        </w:rPr>
        <w:t>"у) схему расположения технических средств и устройств, предусмотренных проектными решениями, указанными в подпунктах "</w:t>
      </w:r>
      <w:proofErr w:type="spellStart"/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proofErr w:type="gramEnd"/>
      <w:r w:rsidRPr="002E45D7">
        <w:rPr>
          <w:rFonts w:ascii="Times New Roman" w:eastAsia="Times New Roman" w:hAnsi="Times New Roman" w:cs="Times New Roman"/>
          <w:lang w:eastAsia="ru-RU"/>
        </w:rPr>
        <w:t>(1)" и "</w:t>
      </w:r>
      <w:proofErr w:type="spellStart"/>
      <w:r w:rsidRPr="002E45D7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r w:rsidRPr="002E45D7">
        <w:rPr>
          <w:rFonts w:ascii="Times New Roman" w:eastAsia="Times New Roman" w:hAnsi="Times New Roman" w:cs="Times New Roman"/>
          <w:lang w:eastAsia="ru-RU"/>
        </w:rPr>
        <w:t>(2)" настоящего пункта.".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9" w:name="100021"/>
      <w:bookmarkEnd w:id="19"/>
      <w:r w:rsidRPr="002E45D7">
        <w:rPr>
          <w:rFonts w:ascii="Times New Roman" w:eastAsia="Times New Roman" w:hAnsi="Times New Roman" w:cs="Times New Roman"/>
          <w:lang w:eastAsia="ru-RU"/>
        </w:rPr>
        <w:t>2. </w:t>
      </w:r>
      <w:hyperlink r:id="rId11" w:anchor="100301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Пункт 23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 дополнить подпунктом "т(1)" следующего содержания:</w:t>
      </w:r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0" w:name="100022"/>
      <w:bookmarkEnd w:id="20"/>
      <w:r w:rsidRPr="002E45D7">
        <w:rPr>
          <w:rFonts w:ascii="Times New Roman" w:eastAsia="Times New Roman" w:hAnsi="Times New Roman" w:cs="Times New Roman"/>
          <w:lang w:eastAsia="ru-RU"/>
        </w:rPr>
        <w:t>"т(1)) описание проектных решений и мероприятий по охране объектов в период строительства</w:t>
      </w:r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;"</w:t>
      </w:r>
      <w:proofErr w:type="gramEnd"/>
      <w:r w:rsidRPr="002E45D7">
        <w:rPr>
          <w:rFonts w:ascii="Times New Roman" w:eastAsia="Times New Roman" w:hAnsi="Times New Roman" w:cs="Times New Roman"/>
          <w:lang w:eastAsia="ru-RU"/>
        </w:rPr>
        <w:t>.</w:t>
      </w:r>
    </w:p>
    <w:p w:rsidR="002E45D7" w:rsidRPr="002E45D7" w:rsidRDefault="002E45D7" w:rsidP="002E45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45D7">
        <w:rPr>
          <w:rFonts w:ascii="Times New Roman" w:eastAsia="Times New Roman" w:hAnsi="Times New Roman" w:cs="Times New Roman"/>
          <w:lang w:eastAsia="ru-RU"/>
        </w:rPr>
        <w:br/>
      </w:r>
      <w:r w:rsidRPr="002E45D7">
        <w:rPr>
          <w:rFonts w:ascii="Times New Roman" w:eastAsia="Times New Roman" w:hAnsi="Times New Roman" w:cs="Times New Roman"/>
          <w:b/>
          <w:bCs/>
          <w:lang w:eastAsia="ru-RU"/>
        </w:rPr>
        <w:t>Судебная практика и законодательство — Постановление Правительства РФ от 15.02.2011 N 73 "О некоторых мерах по совершенствованию подготовки проектной документации в части противодействия террористическим актам"</w:t>
      </w:r>
    </w:p>
    <w:p w:rsidR="002E45D7" w:rsidRPr="002E45D7" w:rsidRDefault="002E45D7" w:rsidP="002E45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E45D7" w:rsidRPr="002E45D7" w:rsidRDefault="002E45D7" w:rsidP="002E45D7">
      <w:pPr>
        <w:spacing w:after="0" w:line="299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hyperlink r:id="rId12" w:anchor="100104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 xml:space="preserve">Приказ </w:t>
        </w:r>
        <w:proofErr w:type="spellStart"/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Минрегиона</w:t>
        </w:r>
        <w:proofErr w:type="spellEnd"/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 xml:space="preserve"> России от 05.07.2011 N 320 "Об утверждении свода правил "Обеспечение антитеррористической защищенности зданий и сооружений. </w:t>
        </w:r>
        <w:proofErr w:type="gramStart"/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Общие требования проектирования" (вместе с "СП 132.13330.2011.</w:t>
        </w:r>
        <w:proofErr w:type="gramEnd"/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 xml:space="preserve"> Свод правил. Обеспечение антитеррористической защищенности зданий и сооружений. </w:t>
        </w:r>
        <w:proofErr w:type="gramStart"/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Общие требования проектирования")</w:t>
        </w:r>
      </w:hyperlink>
      <w:proofErr w:type="gramEnd"/>
    </w:p>
    <w:p w:rsidR="002E45D7" w:rsidRPr="002E45D7" w:rsidRDefault="002E45D7" w:rsidP="002E45D7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1" w:name="100104"/>
      <w:bookmarkEnd w:id="21"/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Во исполнение </w:t>
      </w:r>
      <w:hyperlink r:id="rId13" w:anchor="100007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пункта 3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 Постановления Правительства Российской Федерации от 15 февраля 2011 г. N 73 "О некоторых мерах по совершенствованию подготовки проектной документации в части противодействия террористическим актам" (Собрание законодательства Российской Федерации, 2011, N 8, ст. 1118), в соответствии с Федеральным </w:t>
      </w:r>
      <w:hyperlink r:id="rId14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законом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 от 30 декабря 2009 г. N 384-ФЗ "Технический регламент о безопасности зданий и сооружений" (Собрание законодательства Российской Федерации</w:t>
      </w:r>
      <w:proofErr w:type="gramEnd"/>
      <w:r w:rsidRPr="002E45D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2E45D7">
        <w:rPr>
          <w:rFonts w:ascii="Times New Roman" w:eastAsia="Times New Roman" w:hAnsi="Times New Roman" w:cs="Times New Roman"/>
          <w:lang w:eastAsia="ru-RU"/>
        </w:rPr>
        <w:t>2010, N 1, ст. 5), </w:t>
      </w:r>
      <w:hyperlink r:id="rId15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Постановлением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 Правительства Российской Федерации от 19 ноября 2008 г. N 858 "О порядке разработки и утверждения сводов правил" (Собрание законодательства Российской Федерации, 2008, N 48, ст. 5608), </w:t>
      </w:r>
      <w:hyperlink r:id="rId16" w:anchor="100139" w:history="1">
        <w:r w:rsidRPr="002E45D7">
          <w:rPr>
            <w:rFonts w:ascii="Times New Roman" w:eastAsia="Times New Roman" w:hAnsi="Times New Roman" w:cs="Times New Roman"/>
            <w:u w:val="single"/>
            <w:lang w:eastAsia="ru-RU"/>
          </w:rPr>
          <w:t>пунктом 5.3.15</w:t>
        </w:r>
      </w:hyperlink>
      <w:r w:rsidRPr="002E45D7">
        <w:rPr>
          <w:rFonts w:ascii="Times New Roman" w:eastAsia="Times New Roman" w:hAnsi="Times New Roman" w:cs="Times New Roman"/>
          <w:lang w:eastAsia="ru-RU"/>
        </w:rPr>
        <w:t> Положения о Министерстве регионального развития Российской Федерации, утвержденного Постановлением Правительства Российской Федерации от 26 января 2005 г. N 40 (Собрание законодательства Российской Федерации, 2005, N 5</w:t>
      </w:r>
      <w:proofErr w:type="gramEnd"/>
      <w:r w:rsidRPr="002E45D7">
        <w:rPr>
          <w:rFonts w:ascii="Times New Roman" w:eastAsia="Times New Roman" w:hAnsi="Times New Roman" w:cs="Times New Roman"/>
          <w:lang w:eastAsia="ru-RU"/>
        </w:rPr>
        <w:t>, ст. 390; 2007, N 45, ст. 5488), приказываю:</w:t>
      </w:r>
    </w:p>
    <w:p w:rsidR="00AD7F6E" w:rsidRDefault="00AD7F6E"/>
    <w:sectPr w:rsidR="00AD7F6E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45D7"/>
    <w:rsid w:val="000A04BB"/>
    <w:rsid w:val="002E45D7"/>
    <w:rsid w:val="00AD7F6E"/>
    <w:rsid w:val="00D4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2E4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2E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4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45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E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45D7"/>
    <w:rPr>
      <w:color w:val="0000FF"/>
      <w:u w:val="single"/>
    </w:rPr>
  </w:style>
  <w:style w:type="paragraph" w:customStyle="1" w:styleId="pright">
    <w:name w:val="pright"/>
    <w:basedOn w:val="a"/>
    <w:rsid w:val="002E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E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30122009-n-384-fz-tekhnicheskii/" TargetMode="External"/><Relationship Id="rId13" Type="http://schemas.openxmlformats.org/officeDocument/2006/relationships/hyperlink" Target="https://legalacts.ru/doc/postanovlenie-pravitelstva-rf-ot-15022011-n-73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ostanovlenie-pravitelstva-rf-ot-15022011-n-73/" TargetMode="External"/><Relationship Id="rId12" Type="http://schemas.openxmlformats.org/officeDocument/2006/relationships/hyperlink" Target="https://legalacts.ru/doc/prikaz-minregiona-rossii-ot-05072011-n-320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26012005-n-40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15022011-n-73/" TargetMode="External"/><Relationship Id="rId11" Type="http://schemas.openxmlformats.org/officeDocument/2006/relationships/hyperlink" Target="https://legalacts.ru/doc/postanovlenie-pravitelstva-rf-ot-16022008-n-87/" TargetMode="External"/><Relationship Id="rId5" Type="http://schemas.openxmlformats.org/officeDocument/2006/relationships/hyperlink" Target="https://legalacts.ru/doc/postanovlenie-pravitelstva-rf-ot-16022008-n-87/" TargetMode="External"/><Relationship Id="rId15" Type="http://schemas.openxmlformats.org/officeDocument/2006/relationships/hyperlink" Target="https://legalacts.ru/doc/postanovlenie-pravitelstva-rf-ot-19112008-n-858/" TargetMode="External"/><Relationship Id="rId10" Type="http://schemas.openxmlformats.org/officeDocument/2006/relationships/hyperlink" Target="https://legalacts.ru/doc/postanovlenie-pravitelstva-rf-ot-16022008-n-87/" TargetMode="External"/><Relationship Id="rId4" Type="http://schemas.openxmlformats.org/officeDocument/2006/relationships/hyperlink" Target="https://legalacts.ru/doc/postanovlenie-pravitelstva-rf-ot-15022011-n-73/" TargetMode="External"/><Relationship Id="rId9" Type="http://schemas.openxmlformats.org/officeDocument/2006/relationships/hyperlink" Target="https://legalacts.ru/doc/postanovlenie-pravitelstva-rf-ot-15022011-n-73/" TargetMode="External"/><Relationship Id="rId14" Type="http://schemas.openxmlformats.org/officeDocument/2006/relationships/hyperlink" Target="https://legalacts.ru/doc/federalnyi-zakon-ot-30122009-n-384-fz-tekhnichesk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1</cp:revision>
  <dcterms:created xsi:type="dcterms:W3CDTF">2020-10-29T07:52:00Z</dcterms:created>
  <dcterms:modified xsi:type="dcterms:W3CDTF">2020-10-29T07:52:00Z</dcterms:modified>
</cp:coreProperties>
</file>